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7B3CC" w14:textId="16F557CF" w:rsidR="00AE1580" w:rsidRDefault="00AE1580" w:rsidP="00D15FF5">
      <w:pPr>
        <w:tabs>
          <w:tab w:val="center" w:pos="4986"/>
          <w:tab w:val="right" w:pos="9972"/>
        </w:tabs>
        <w:ind w:left="4962"/>
        <w:rPr>
          <w:rFonts w:ascii="Arial" w:hAnsi="Arial" w:cs="Arial"/>
          <w:sz w:val="22"/>
          <w:szCs w:val="22"/>
        </w:rPr>
      </w:pPr>
      <w:r>
        <w:rPr>
          <w:rFonts w:ascii="Arial" w:hAnsi="Arial" w:cs="Arial"/>
          <w:sz w:val="22"/>
          <w:szCs w:val="22"/>
        </w:rPr>
        <w:t>PATVIRTINTA</w:t>
      </w:r>
    </w:p>
    <w:p w14:paraId="19B975A6" w14:textId="5D365EEA" w:rsidR="00AE1580" w:rsidRDefault="00AE1580" w:rsidP="00D15FF5">
      <w:pPr>
        <w:tabs>
          <w:tab w:val="center" w:pos="4986"/>
          <w:tab w:val="left" w:pos="5103"/>
          <w:tab w:val="left" w:pos="5245"/>
          <w:tab w:val="right" w:pos="9972"/>
        </w:tabs>
        <w:ind w:left="4962"/>
        <w:rPr>
          <w:rFonts w:ascii="Arial" w:hAnsi="Arial" w:cs="Arial"/>
          <w:sz w:val="22"/>
          <w:szCs w:val="22"/>
        </w:rPr>
      </w:pPr>
      <w:r>
        <w:rPr>
          <w:rFonts w:ascii="Arial" w:hAnsi="Arial" w:cs="Arial"/>
          <w:sz w:val="22"/>
          <w:szCs w:val="22"/>
        </w:rPr>
        <w:t>Panevėžio socialinių pokyčių centro direktoriaus</w:t>
      </w:r>
    </w:p>
    <w:p w14:paraId="7AE3214A" w14:textId="09E41220" w:rsidR="00AE1580" w:rsidRDefault="00AE1580" w:rsidP="00D15FF5">
      <w:pPr>
        <w:tabs>
          <w:tab w:val="center" w:pos="4986"/>
          <w:tab w:val="right" w:pos="9972"/>
        </w:tabs>
        <w:ind w:left="4962"/>
        <w:rPr>
          <w:rFonts w:ascii="Arial" w:hAnsi="Arial" w:cs="Arial"/>
          <w:sz w:val="22"/>
          <w:szCs w:val="22"/>
        </w:rPr>
      </w:pPr>
      <w:r>
        <w:rPr>
          <w:rFonts w:ascii="Arial" w:hAnsi="Arial" w:cs="Arial"/>
          <w:sz w:val="22"/>
          <w:szCs w:val="22"/>
        </w:rPr>
        <w:t>2025 m. vasario 27 d. įsakymu Nr. V-34</w:t>
      </w:r>
    </w:p>
    <w:p w14:paraId="3276A411" w14:textId="6ED79EE5" w:rsidR="00694025" w:rsidRPr="004C33DC" w:rsidRDefault="00694025" w:rsidP="00AE1580">
      <w:pPr>
        <w:tabs>
          <w:tab w:val="center" w:pos="4986"/>
          <w:tab w:val="right" w:pos="9972"/>
        </w:tabs>
        <w:jc w:val="center"/>
        <w:rPr>
          <w:rFonts w:ascii="Arial" w:hAnsi="Arial" w:cs="Arial"/>
          <w:b/>
          <w:szCs w:val="24"/>
        </w:rPr>
      </w:pPr>
    </w:p>
    <w:p w14:paraId="2791DFF1" w14:textId="77777777" w:rsidR="00AE1580" w:rsidRDefault="00AE1580" w:rsidP="00CE36FF">
      <w:pPr>
        <w:spacing w:line="276" w:lineRule="auto"/>
        <w:jc w:val="center"/>
        <w:rPr>
          <w:rFonts w:ascii="Arial" w:hAnsi="Arial" w:cs="Arial"/>
          <w:b/>
          <w:bCs/>
          <w:szCs w:val="24"/>
          <w:lang w:eastAsia="lt-LT"/>
        </w:rPr>
      </w:pPr>
    </w:p>
    <w:p w14:paraId="4726B41C" w14:textId="68733A56" w:rsidR="00CE36FF" w:rsidRPr="00CE36FF" w:rsidRDefault="00CE36FF" w:rsidP="00CE36FF">
      <w:pPr>
        <w:spacing w:line="276" w:lineRule="auto"/>
        <w:jc w:val="center"/>
        <w:rPr>
          <w:rFonts w:ascii="Arial" w:hAnsi="Arial" w:cs="Arial"/>
          <w:b/>
          <w:bCs/>
          <w:szCs w:val="24"/>
          <w:lang w:eastAsia="lt-LT"/>
        </w:rPr>
      </w:pPr>
      <w:r w:rsidRPr="00CE36FF">
        <w:rPr>
          <w:rFonts w:ascii="Arial" w:hAnsi="Arial" w:cs="Arial"/>
          <w:b/>
          <w:bCs/>
          <w:szCs w:val="24"/>
          <w:lang w:eastAsia="lt-LT"/>
        </w:rPr>
        <w:t xml:space="preserve">Lina </w:t>
      </w:r>
      <w:proofErr w:type="spellStart"/>
      <w:r w:rsidRPr="00CE36FF">
        <w:rPr>
          <w:rFonts w:ascii="Arial" w:hAnsi="Arial" w:cs="Arial"/>
          <w:b/>
          <w:bCs/>
          <w:szCs w:val="24"/>
          <w:lang w:eastAsia="lt-LT"/>
        </w:rPr>
        <w:t>Trebienė</w:t>
      </w:r>
      <w:proofErr w:type="spellEnd"/>
    </w:p>
    <w:p w14:paraId="33793E55" w14:textId="597884C7" w:rsidR="00CE36FF" w:rsidRDefault="00CE36FF" w:rsidP="00CE36FF">
      <w:pPr>
        <w:spacing w:line="276" w:lineRule="auto"/>
        <w:jc w:val="center"/>
        <w:rPr>
          <w:rFonts w:ascii="Arial" w:hAnsi="Arial" w:cs="Arial"/>
          <w:b/>
          <w:bCs/>
          <w:szCs w:val="24"/>
          <w:u w:val="single"/>
          <w:lang w:eastAsia="lt-LT"/>
        </w:rPr>
      </w:pPr>
      <w:r w:rsidRPr="00250972">
        <w:rPr>
          <w:rFonts w:ascii="Arial" w:hAnsi="Arial" w:cs="Arial"/>
          <w:szCs w:val="24"/>
          <w:lang w:eastAsia="lt-LT"/>
        </w:rPr>
        <w:t>biudžetinės įstaigos vadovas</w:t>
      </w:r>
    </w:p>
    <w:p w14:paraId="0880B83D" w14:textId="77777777" w:rsidR="00CE36FF" w:rsidRPr="00CE36FF" w:rsidRDefault="00CE36FF" w:rsidP="00CE36FF">
      <w:pPr>
        <w:spacing w:line="276" w:lineRule="auto"/>
        <w:jc w:val="center"/>
        <w:rPr>
          <w:rFonts w:ascii="Arial" w:hAnsi="Arial" w:cs="Arial"/>
          <w:b/>
          <w:bCs/>
          <w:szCs w:val="24"/>
          <w:u w:val="single"/>
          <w:lang w:eastAsia="lt-LT"/>
        </w:rPr>
      </w:pPr>
    </w:p>
    <w:p w14:paraId="6E5394A7" w14:textId="6B8B04EB" w:rsidR="00CE36FF" w:rsidRPr="00250972" w:rsidRDefault="00AE1580" w:rsidP="00CE36FF">
      <w:pPr>
        <w:spacing w:line="276" w:lineRule="auto"/>
        <w:jc w:val="center"/>
        <w:rPr>
          <w:rFonts w:ascii="Arial" w:hAnsi="Arial" w:cs="Arial"/>
          <w:szCs w:val="24"/>
          <w:lang w:eastAsia="lt-LT"/>
        </w:rPr>
      </w:pPr>
      <w:r w:rsidRPr="00AE1580">
        <w:rPr>
          <w:rFonts w:ascii="Arial" w:hAnsi="Arial" w:cs="Arial"/>
          <w:szCs w:val="24"/>
          <w:lang w:eastAsia="lt-LT"/>
        </w:rPr>
        <w:t>2025-02-27</w:t>
      </w:r>
      <w:r w:rsidR="00CE36FF" w:rsidRPr="00AE1580">
        <w:rPr>
          <w:rFonts w:ascii="Arial" w:hAnsi="Arial" w:cs="Arial"/>
          <w:szCs w:val="24"/>
          <w:lang w:eastAsia="lt-LT"/>
        </w:rPr>
        <w:t xml:space="preserve"> </w:t>
      </w:r>
      <w:r w:rsidR="00CE36FF" w:rsidRPr="00CE36FF">
        <w:rPr>
          <w:rFonts w:ascii="Arial" w:hAnsi="Arial" w:cs="Arial"/>
          <w:szCs w:val="24"/>
          <w:lang w:eastAsia="lt-LT"/>
        </w:rPr>
        <w:t>Nr.14</w:t>
      </w:r>
    </w:p>
    <w:p w14:paraId="177AB4D8" w14:textId="5C3AC9AE" w:rsidR="00CE36FF" w:rsidRPr="00CE36FF" w:rsidRDefault="00CE36FF" w:rsidP="00D15FF5">
      <w:pPr>
        <w:tabs>
          <w:tab w:val="left" w:pos="3828"/>
        </w:tabs>
        <w:spacing w:line="276" w:lineRule="auto"/>
        <w:jc w:val="center"/>
        <w:rPr>
          <w:rFonts w:ascii="Arial" w:hAnsi="Arial" w:cs="Arial"/>
          <w:b/>
          <w:bCs/>
          <w:szCs w:val="24"/>
        </w:rPr>
      </w:pPr>
      <w:r w:rsidRPr="00CE36FF">
        <w:rPr>
          <w:rFonts w:ascii="Arial" w:hAnsi="Arial" w:cs="Arial"/>
          <w:b/>
          <w:bCs/>
          <w:szCs w:val="24"/>
        </w:rPr>
        <w:t>Panevėžio socialinių pokyčių centras</w:t>
      </w:r>
    </w:p>
    <w:p w14:paraId="2EBE0C84" w14:textId="3144FFF2" w:rsidR="00694025" w:rsidRDefault="00CE36FF" w:rsidP="00CE36FF">
      <w:pPr>
        <w:spacing w:line="276" w:lineRule="auto"/>
        <w:jc w:val="center"/>
        <w:rPr>
          <w:rFonts w:ascii="Arial" w:hAnsi="Arial" w:cs="Arial"/>
          <w:szCs w:val="24"/>
          <w:lang w:eastAsia="lt-LT"/>
        </w:rPr>
      </w:pPr>
      <w:r>
        <w:rPr>
          <w:rFonts w:ascii="Arial" w:hAnsi="Arial" w:cs="Arial"/>
          <w:szCs w:val="24"/>
          <w:lang w:eastAsia="lt-LT"/>
        </w:rPr>
        <w:t>Panevėžys</w:t>
      </w:r>
    </w:p>
    <w:p w14:paraId="251DB08A" w14:textId="77777777" w:rsidR="00CE36FF" w:rsidRPr="004C33DC" w:rsidRDefault="00CE36FF" w:rsidP="00CE36FF">
      <w:pPr>
        <w:spacing w:line="276" w:lineRule="auto"/>
        <w:jc w:val="center"/>
        <w:rPr>
          <w:rFonts w:ascii="Arial" w:hAnsi="Arial" w:cs="Arial"/>
          <w:szCs w:val="24"/>
          <w:lang w:eastAsia="lt-LT"/>
        </w:rPr>
      </w:pPr>
    </w:p>
    <w:p w14:paraId="4BF2E31E" w14:textId="77777777" w:rsidR="00694025" w:rsidRPr="004C33DC" w:rsidRDefault="00C02FE7">
      <w:pPr>
        <w:spacing w:line="276" w:lineRule="auto"/>
        <w:jc w:val="center"/>
        <w:rPr>
          <w:rFonts w:ascii="Arial" w:hAnsi="Arial" w:cs="Arial"/>
          <w:b/>
          <w:szCs w:val="24"/>
          <w:lang w:eastAsia="lt-LT"/>
        </w:rPr>
      </w:pPr>
      <w:r w:rsidRPr="004C33DC">
        <w:rPr>
          <w:rFonts w:ascii="Arial" w:hAnsi="Arial" w:cs="Arial"/>
          <w:b/>
          <w:szCs w:val="24"/>
          <w:lang w:eastAsia="lt-LT"/>
        </w:rPr>
        <w:t>PAREIGYBĖS APRAŠYMAS</w:t>
      </w:r>
    </w:p>
    <w:p w14:paraId="3FFFD475" w14:textId="77777777" w:rsidR="00694025" w:rsidRPr="004C33DC" w:rsidRDefault="00694025">
      <w:pPr>
        <w:spacing w:line="276" w:lineRule="auto"/>
        <w:rPr>
          <w:rFonts w:ascii="Arial" w:hAnsi="Arial" w:cs="Arial"/>
          <w:szCs w:val="24"/>
          <w:lang w:eastAsia="lt-LT"/>
        </w:rPr>
      </w:pPr>
    </w:p>
    <w:p w14:paraId="54866F2F" w14:textId="77777777" w:rsidR="00694025" w:rsidRPr="004C33DC" w:rsidRDefault="00C02FE7">
      <w:pPr>
        <w:spacing w:line="276" w:lineRule="auto"/>
        <w:jc w:val="center"/>
        <w:rPr>
          <w:rFonts w:ascii="Arial" w:hAnsi="Arial" w:cs="Arial"/>
          <w:b/>
          <w:szCs w:val="24"/>
          <w:lang w:eastAsia="lt-LT"/>
        </w:rPr>
      </w:pPr>
      <w:r w:rsidRPr="004C33DC">
        <w:rPr>
          <w:rFonts w:ascii="Arial" w:hAnsi="Arial" w:cs="Arial"/>
          <w:b/>
          <w:szCs w:val="24"/>
          <w:lang w:eastAsia="lt-LT"/>
        </w:rPr>
        <w:t>I SKYRIUS</w:t>
      </w:r>
    </w:p>
    <w:p w14:paraId="44644061" w14:textId="77777777" w:rsidR="00694025" w:rsidRPr="004C33DC" w:rsidRDefault="00C02FE7">
      <w:pPr>
        <w:spacing w:line="276" w:lineRule="auto"/>
        <w:jc w:val="center"/>
        <w:rPr>
          <w:rFonts w:ascii="Arial" w:hAnsi="Arial" w:cs="Arial"/>
          <w:szCs w:val="24"/>
          <w:lang w:eastAsia="lt-LT"/>
        </w:rPr>
      </w:pPr>
      <w:r w:rsidRPr="004C33DC">
        <w:rPr>
          <w:rFonts w:ascii="Arial" w:hAnsi="Arial" w:cs="Arial"/>
          <w:b/>
          <w:bCs/>
          <w:szCs w:val="24"/>
          <w:lang w:eastAsia="lt-LT"/>
        </w:rPr>
        <w:t>PAREIGYBĖ</w:t>
      </w:r>
    </w:p>
    <w:p w14:paraId="55AD223D" w14:textId="4F197769" w:rsidR="00107F42" w:rsidRPr="009E34C4" w:rsidRDefault="00C02FE7">
      <w:pPr>
        <w:spacing w:line="276" w:lineRule="auto"/>
        <w:rPr>
          <w:rFonts w:ascii="Arial" w:hAnsi="Arial" w:cs="Arial"/>
          <w:szCs w:val="24"/>
          <w:u w:val="single"/>
          <w:lang w:eastAsia="lt-LT"/>
        </w:rPr>
      </w:pPr>
      <w:r w:rsidRPr="004C33DC">
        <w:rPr>
          <w:rFonts w:ascii="Arial" w:hAnsi="Arial" w:cs="Arial"/>
          <w:szCs w:val="24"/>
          <w:lang w:eastAsia="lt-LT"/>
        </w:rPr>
        <w:t xml:space="preserve">1. </w:t>
      </w:r>
      <w:r w:rsidR="00D15FF5" w:rsidRPr="004C33DC">
        <w:rPr>
          <w:rFonts w:ascii="Arial" w:hAnsi="Arial" w:cs="Arial"/>
          <w:szCs w:val="24"/>
          <w:u w:val="single"/>
          <w:lang w:eastAsia="lt-LT"/>
        </w:rPr>
        <w:t>Viešųjų</w:t>
      </w:r>
      <w:r w:rsidR="00663AE0" w:rsidRPr="004C33DC">
        <w:rPr>
          <w:rFonts w:ascii="Arial" w:hAnsi="Arial" w:cs="Arial"/>
          <w:szCs w:val="24"/>
          <w:u w:val="single"/>
          <w:lang w:eastAsia="lt-LT"/>
        </w:rPr>
        <w:t xml:space="preserve"> pirkimų specialistas</w:t>
      </w:r>
      <w:r w:rsidR="001055AA" w:rsidRPr="004C33DC">
        <w:rPr>
          <w:rFonts w:ascii="Arial" w:hAnsi="Arial" w:cs="Arial"/>
          <w:szCs w:val="24"/>
          <w:u w:val="single"/>
          <w:lang w:eastAsia="lt-LT"/>
        </w:rPr>
        <w:t xml:space="preserve"> (LPK kodas </w:t>
      </w:r>
      <w:r w:rsidR="00A8664F" w:rsidRPr="004C33DC">
        <w:rPr>
          <w:rFonts w:ascii="Arial" w:hAnsi="Arial" w:cs="Arial"/>
          <w:szCs w:val="24"/>
          <w:u w:val="single"/>
          <w:lang w:eastAsia="lt-LT"/>
        </w:rPr>
        <w:t>332306</w:t>
      </w:r>
      <w:r w:rsidR="00C3049B" w:rsidRPr="004C33DC">
        <w:rPr>
          <w:rFonts w:ascii="Arial" w:hAnsi="Arial" w:cs="Arial"/>
          <w:szCs w:val="24"/>
          <w:u w:val="single"/>
          <w:lang w:eastAsia="lt-LT"/>
        </w:rPr>
        <w:t>)</w:t>
      </w:r>
      <w:r w:rsidRPr="004C33DC">
        <w:rPr>
          <w:rFonts w:ascii="Arial" w:hAnsi="Arial" w:cs="Arial"/>
          <w:szCs w:val="24"/>
          <w:u w:val="single"/>
          <w:lang w:eastAsia="lt-LT"/>
        </w:rPr>
        <w:t xml:space="preserve"> yra </w:t>
      </w:r>
      <w:r w:rsidR="00A8664F" w:rsidRPr="00090D5F">
        <w:rPr>
          <w:rFonts w:ascii="Arial" w:hAnsi="Arial" w:cs="Arial"/>
          <w:szCs w:val="24"/>
          <w:u w:val="single"/>
          <w:lang w:eastAsia="lt-LT"/>
        </w:rPr>
        <w:t>priskiriamas sp</w:t>
      </w:r>
      <w:r w:rsidR="008315F1" w:rsidRPr="00090D5F">
        <w:rPr>
          <w:rFonts w:ascii="Arial" w:hAnsi="Arial" w:cs="Arial"/>
          <w:szCs w:val="24"/>
          <w:u w:val="single"/>
          <w:lang w:eastAsia="lt-LT"/>
        </w:rPr>
        <w:t>e</w:t>
      </w:r>
      <w:r w:rsidR="00A8664F" w:rsidRPr="00090D5F">
        <w:rPr>
          <w:rFonts w:ascii="Arial" w:hAnsi="Arial" w:cs="Arial"/>
          <w:szCs w:val="24"/>
          <w:u w:val="single"/>
          <w:lang w:eastAsia="lt-LT"/>
        </w:rPr>
        <w:t>cialistų pareigybės gru</w:t>
      </w:r>
      <w:r w:rsidR="00D15FF5">
        <w:rPr>
          <w:rFonts w:ascii="Arial" w:hAnsi="Arial" w:cs="Arial"/>
          <w:szCs w:val="24"/>
          <w:u w:val="single"/>
          <w:lang w:eastAsia="lt-LT"/>
        </w:rPr>
        <w:t>p</w:t>
      </w:r>
      <w:r w:rsidR="00A8664F" w:rsidRPr="00090D5F">
        <w:rPr>
          <w:rFonts w:ascii="Arial" w:hAnsi="Arial" w:cs="Arial"/>
          <w:szCs w:val="24"/>
          <w:u w:val="single"/>
          <w:lang w:eastAsia="lt-LT"/>
        </w:rPr>
        <w:t>ei</w:t>
      </w:r>
      <w:r w:rsidR="00012060" w:rsidRPr="00090D5F">
        <w:rPr>
          <w:rFonts w:ascii="Arial" w:hAnsi="Arial" w:cs="Arial"/>
          <w:szCs w:val="24"/>
          <w:u w:val="single"/>
          <w:lang w:eastAsia="lt-LT"/>
        </w:rPr>
        <w:t>.</w:t>
      </w:r>
    </w:p>
    <w:p w14:paraId="7A5E8A14" w14:textId="0B13BCC0" w:rsidR="00694025" w:rsidRPr="004C33DC" w:rsidRDefault="00C02FE7">
      <w:pPr>
        <w:spacing w:line="276" w:lineRule="auto"/>
        <w:rPr>
          <w:rFonts w:ascii="Arial" w:hAnsi="Arial" w:cs="Arial"/>
          <w:szCs w:val="24"/>
          <w:lang w:eastAsia="lt-LT"/>
        </w:rPr>
      </w:pPr>
      <w:r w:rsidRPr="004C33DC">
        <w:rPr>
          <w:rFonts w:ascii="Arial" w:hAnsi="Arial" w:cs="Arial"/>
          <w:szCs w:val="24"/>
          <w:lang w:eastAsia="lt-LT"/>
        </w:rPr>
        <w:t xml:space="preserve">2. </w:t>
      </w:r>
      <w:r w:rsidRPr="004C33DC">
        <w:rPr>
          <w:rFonts w:ascii="Arial" w:hAnsi="Arial" w:cs="Arial"/>
          <w:szCs w:val="24"/>
          <w:u w:val="single"/>
          <w:lang w:eastAsia="lt-LT"/>
        </w:rPr>
        <w:t xml:space="preserve">Pareigybės lygis – </w:t>
      </w:r>
      <w:r w:rsidR="007B4C81" w:rsidRPr="00090D5F">
        <w:rPr>
          <w:rFonts w:ascii="Arial" w:hAnsi="Arial" w:cs="Arial"/>
          <w:szCs w:val="24"/>
          <w:u w:val="single"/>
          <w:lang w:eastAsia="lt-LT"/>
        </w:rPr>
        <w:t>A2</w:t>
      </w:r>
      <w:r w:rsidR="001055AA" w:rsidRPr="00090D5F">
        <w:rPr>
          <w:rFonts w:ascii="Arial" w:hAnsi="Arial" w:cs="Arial"/>
          <w:szCs w:val="24"/>
          <w:u w:val="single"/>
          <w:lang w:eastAsia="lt-LT"/>
        </w:rPr>
        <w:t>.</w:t>
      </w:r>
    </w:p>
    <w:p w14:paraId="0E0EB951" w14:textId="77777777" w:rsidR="00694025" w:rsidRDefault="00694025" w:rsidP="00250972">
      <w:pPr>
        <w:keepNext/>
        <w:spacing w:line="276" w:lineRule="auto"/>
        <w:outlineLvl w:val="1"/>
        <w:rPr>
          <w:rFonts w:ascii="Arial" w:hAnsi="Arial" w:cs="Arial"/>
          <w:b/>
          <w:bCs/>
          <w:szCs w:val="24"/>
          <w:lang w:eastAsia="lt-LT"/>
        </w:rPr>
      </w:pPr>
    </w:p>
    <w:p w14:paraId="0124836B" w14:textId="77777777" w:rsidR="00D15FF5" w:rsidRPr="004C33DC" w:rsidRDefault="00D15FF5" w:rsidP="00250972">
      <w:pPr>
        <w:keepNext/>
        <w:spacing w:line="276" w:lineRule="auto"/>
        <w:outlineLvl w:val="1"/>
        <w:rPr>
          <w:rFonts w:ascii="Arial" w:hAnsi="Arial" w:cs="Arial"/>
          <w:b/>
          <w:bCs/>
          <w:szCs w:val="24"/>
          <w:lang w:eastAsia="lt-LT"/>
        </w:rPr>
      </w:pPr>
    </w:p>
    <w:p w14:paraId="65E80801" w14:textId="77777777" w:rsidR="00694025" w:rsidRPr="004C33DC" w:rsidRDefault="00C02FE7">
      <w:pPr>
        <w:keepNext/>
        <w:spacing w:line="276" w:lineRule="auto"/>
        <w:jc w:val="center"/>
        <w:outlineLvl w:val="1"/>
        <w:rPr>
          <w:rFonts w:ascii="Arial" w:hAnsi="Arial" w:cs="Arial"/>
          <w:b/>
          <w:bCs/>
          <w:szCs w:val="24"/>
          <w:lang w:eastAsia="lt-LT"/>
        </w:rPr>
      </w:pPr>
      <w:r w:rsidRPr="004C33DC">
        <w:rPr>
          <w:rFonts w:ascii="Arial" w:hAnsi="Arial" w:cs="Arial"/>
          <w:b/>
          <w:bCs/>
          <w:szCs w:val="24"/>
          <w:lang w:eastAsia="lt-LT"/>
        </w:rPr>
        <w:t>II SKYRIUS</w:t>
      </w:r>
    </w:p>
    <w:p w14:paraId="1187F551" w14:textId="77777777" w:rsidR="00694025" w:rsidRPr="004C33DC" w:rsidRDefault="00C02FE7">
      <w:pPr>
        <w:keepNext/>
        <w:spacing w:line="276" w:lineRule="auto"/>
        <w:jc w:val="center"/>
        <w:outlineLvl w:val="1"/>
        <w:rPr>
          <w:rFonts w:ascii="Arial" w:hAnsi="Arial" w:cs="Arial"/>
          <w:b/>
          <w:bCs/>
          <w:caps/>
          <w:szCs w:val="24"/>
          <w:lang w:eastAsia="lt-LT"/>
        </w:rPr>
      </w:pPr>
      <w:r w:rsidRPr="004C33DC">
        <w:rPr>
          <w:rFonts w:ascii="Arial" w:hAnsi="Arial" w:cs="Arial"/>
          <w:b/>
          <w:bCs/>
          <w:szCs w:val="24"/>
          <w:lang w:eastAsia="lt-LT"/>
        </w:rPr>
        <w:t>SPECIALŪS REIKALAVIMAI ŠIAS PAREIGAS EINANČIAM DARBUOTOJUI</w:t>
      </w:r>
    </w:p>
    <w:p w14:paraId="27DAEDEF" w14:textId="77777777" w:rsidR="00694025" w:rsidRPr="004C33DC" w:rsidRDefault="00694025" w:rsidP="0068284E">
      <w:pPr>
        <w:spacing w:line="276" w:lineRule="auto"/>
        <w:ind w:firstLine="62"/>
        <w:rPr>
          <w:rFonts w:ascii="Arial" w:hAnsi="Arial" w:cs="Arial"/>
          <w:szCs w:val="24"/>
          <w:lang w:eastAsia="lt-LT"/>
        </w:rPr>
      </w:pPr>
    </w:p>
    <w:p w14:paraId="14E6A492" w14:textId="77777777" w:rsidR="00694025" w:rsidRPr="004C33DC" w:rsidRDefault="00C02FE7" w:rsidP="0068284E">
      <w:pPr>
        <w:spacing w:line="276" w:lineRule="auto"/>
        <w:rPr>
          <w:rFonts w:ascii="Arial" w:hAnsi="Arial" w:cs="Arial"/>
          <w:szCs w:val="24"/>
          <w:lang w:eastAsia="lt-LT"/>
        </w:rPr>
      </w:pPr>
      <w:r w:rsidRPr="004C33DC">
        <w:rPr>
          <w:rFonts w:ascii="Arial" w:hAnsi="Arial" w:cs="Arial"/>
          <w:szCs w:val="24"/>
          <w:lang w:eastAsia="lt-LT"/>
        </w:rPr>
        <w:t>3. Darbuotojas, einantis šias pareigas, turi atitikti šiuos specialius reikalavimus:</w:t>
      </w:r>
    </w:p>
    <w:p w14:paraId="3E6622E4" w14:textId="0EBB4C6E" w:rsidR="00C3049B" w:rsidRPr="004C33DC" w:rsidRDefault="00C3049B" w:rsidP="00C3049B">
      <w:pPr>
        <w:spacing w:line="276" w:lineRule="auto"/>
        <w:rPr>
          <w:rFonts w:ascii="Arial" w:hAnsi="Arial" w:cs="Arial"/>
          <w:szCs w:val="24"/>
          <w:lang w:eastAsia="lt-LT"/>
        </w:rPr>
      </w:pPr>
      <w:r w:rsidRPr="004C33DC">
        <w:rPr>
          <w:rFonts w:ascii="Arial" w:hAnsi="Arial" w:cs="Arial"/>
          <w:szCs w:val="24"/>
          <w:lang w:eastAsia="lt-LT"/>
        </w:rPr>
        <w:t>3.1.</w:t>
      </w:r>
      <w:r w:rsidR="00915F42" w:rsidRPr="004C33DC">
        <w:rPr>
          <w:rFonts w:ascii="Arial" w:hAnsi="Arial" w:cs="Arial"/>
          <w:szCs w:val="24"/>
        </w:rPr>
        <w:t xml:space="preserve"> turėti ne žemesnį kaip aukštasis universitetinis išsilavinimas su bakalauro kvalifikaciniu laipsniu ar jam lygiavertę aukštojo mokslo kvalifikaciją arba aukštąjį koleginį išsilavinimą su profesinio bakalauro kvalifikaciniu laipsniu ar jam lygiavertę aukštojo mokslo kvalifikaciją;</w:t>
      </w:r>
    </w:p>
    <w:p w14:paraId="6F5567F5" w14:textId="7E641AFD" w:rsidR="00C3049B" w:rsidRPr="004C33DC" w:rsidRDefault="00C3049B" w:rsidP="00C3049B">
      <w:pPr>
        <w:spacing w:line="276" w:lineRule="auto"/>
        <w:rPr>
          <w:rFonts w:ascii="Arial" w:hAnsi="Arial" w:cs="Arial"/>
          <w:szCs w:val="24"/>
          <w:lang w:eastAsia="lt-LT"/>
        </w:rPr>
      </w:pPr>
      <w:r w:rsidRPr="004C33DC">
        <w:rPr>
          <w:rFonts w:ascii="Arial" w:hAnsi="Arial" w:cs="Arial"/>
          <w:szCs w:val="24"/>
          <w:lang w:eastAsia="lt-LT"/>
        </w:rPr>
        <w:t>3.2.</w:t>
      </w:r>
      <w:r w:rsidR="00463714" w:rsidRPr="00463714">
        <w:rPr>
          <w:rFonts w:ascii="Arial" w:hAnsi="Arial" w:cs="Arial"/>
          <w:szCs w:val="24"/>
          <w:lang w:eastAsia="lt-LT"/>
        </w:rPr>
        <w:t>išmanyti Europos Sąjungos teisės aktus, reglamentuojančius viešųjų pirkimų vykdymą</w:t>
      </w:r>
      <w:r w:rsidR="00463714">
        <w:rPr>
          <w:rFonts w:ascii="Arial" w:hAnsi="Arial" w:cs="Arial"/>
          <w:szCs w:val="24"/>
          <w:lang w:eastAsia="lt-LT"/>
        </w:rPr>
        <w:t xml:space="preserve"> ir</w:t>
      </w:r>
      <w:r w:rsidRPr="004C33DC">
        <w:rPr>
          <w:rFonts w:ascii="Arial" w:hAnsi="Arial" w:cs="Arial"/>
          <w:szCs w:val="24"/>
          <w:lang w:eastAsia="lt-LT"/>
        </w:rPr>
        <w:t xml:space="preserve"> Lietuvos Respublikos teisės aktus</w:t>
      </w:r>
      <w:r w:rsidR="00090D5F">
        <w:rPr>
          <w:rFonts w:ascii="Arial" w:hAnsi="Arial" w:cs="Arial"/>
          <w:szCs w:val="24"/>
          <w:lang w:eastAsia="lt-LT"/>
        </w:rPr>
        <w:t xml:space="preserve"> ir įstatymus</w:t>
      </w:r>
      <w:r w:rsidRPr="004C33DC">
        <w:rPr>
          <w:rFonts w:ascii="Arial" w:hAnsi="Arial" w:cs="Arial"/>
          <w:szCs w:val="24"/>
          <w:lang w:eastAsia="lt-LT"/>
        </w:rPr>
        <w:t>, reglamentuojančius darbo santykių reguliavimą, biudžetinių įstaigų veiklą, dokumentų valdymą</w:t>
      </w:r>
      <w:r w:rsidR="00090D5F">
        <w:rPr>
          <w:rFonts w:ascii="Arial" w:hAnsi="Arial" w:cs="Arial"/>
          <w:szCs w:val="24"/>
          <w:lang w:eastAsia="lt-LT"/>
        </w:rPr>
        <w:t>, viešųjų pirkimų vykdymą</w:t>
      </w:r>
      <w:r w:rsidRPr="004C33DC">
        <w:rPr>
          <w:rFonts w:ascii="Arial" w:hAnsi="Arial" w:cs="Arial"/>
          <w:szCs w:val="24"/>
          <w:lang w:eastAsia="lt-LT"/>
        </w:rPr>
        <w:t>;</w:t>
      </w:r>
    </w:p>
    <w:p w14:paraId="5C96B09F" w14:textId="504E885B" w:rsidR="00893A19" w:rsidRDefault="00893A19" w:rsidP="00C3049B">
      <w:pPr>
        <w:spacing w:line="276" w:lineRule="auto"/>
        <w:rPr>
          <w:rFonts w:ascii="Arial" w:hAnsi="Arial" w:cs="Arial"/>
          <w:szCs w:val="24"/>
          <w:lang w:eastAsia="lt-LT"/>
        </w:rPr>
      </w:pPr>
      <w:r w:rsidRPr="004C33DC">
        <w:rPr>
          <w:rFonts w:ascii="Arial" w:hAnsi="Arial" w:cs="Arial"/>
          <w:szCs w:val="24"/>
          <w:lang w:eastAsia="lt-LT"/>
        </w:rPr>
        <w:t>3.</w:t>
      </w:r>
      <w:r w:rsidR="00090D5F">
        <w:rPr>
          <w:rFonts w:ascii="Arial" w:hAnsi="Arial" w:cs="Arial"/>
          <w:szCs w:val="24"/>
          <w:lang w:eastAsia="lt-LT"/>
        </w:rPr>
        <w:t>3</w:t>
      </w:r>
      <w:r w:rsidRPr="004C33DC">
        <w:rPr>
          <w:rFonts w:ascii="Arial" w:hAnsi="Arial" w:cs="Arial"/>
          <w:szCs w:val="24"/>
          <w:lang w:eastAsia="lt-LT"/>
        </w:rPr>
        <w:t>. gerai mokėti lietuvių kalbą, jos mokėjimo lygis turi atitikti Valstybinės kalbos mokėjimo kategorijų, patvirtintų Lietuvos Respublikos Vyriausybės 2003 m. gruodžio 24 d. nutarimu Nr.1688, reikalavimus;</w:t>
      </w:r>
    </w:p>
    <w:p w14:paraId="3F4EBFFE" w14:textId="20A6C6C0" w:rsidR="00B21E37" w:rsidRDefault="00A85D01" w:rsidP="00B21E37">
      <w:pPr>
        <w:spacing w:line="276" w:lineRule="auto"/>
        <w:rPr>
          <w:rFonts w:ascii="Arial" w:hAnsi="Arial" w:cs="Arial"/>
          <w:szCs w:val="24"/>
          <w:lang w:eastAsia="lt-LT"/>
        </w:rPr>
      </w:pPr>
      <w:r>
        <w:rPr>
          <w:rFonts w:ascii="Arial" w:hAnsi="Arial" w:cs="Arial"/>
          <w:szCs w:val="24"/>
          <w:lang w:eastAsia="lt-LT"/>
        </w:rPr>
        <w:t>3.</w:t>
      </w:r>
      <w:r w:rsidR="007B7970">
        <w:rPr>
          <w:rFonts w:ascii="Arial" w:hAnsi="Arial" w:cs="Arial"/>
          <w:szCs w:val="24"/>
          <w:lang w:eastAsia="lt-LT"/>
        </w:rPr>
        <w:t>4</w:t>
      </w:r>
      <w:r w:rsidR="00B21E37">
        <w:rPr>
          <w:rFonts w:ascii="Arial" w:hAnsi="Arial" w:cs="Arial"/>
          <w:szCs w:val="24"/>
          <w:lang w:eastAsia="lt-LT"/>
        </w:rPr>
        <w:t>.</w:t>
      </w:r>
      <w:r w:rsidR="00B21E37" w:rsidRPr="00B21E37">
        <w:rPr>
          <w:rFonts w:ascii="Arial" w:hAnsi="Arial" w:cs="Arial"/>
          <w:szCs w:val="24"/>
          <w:lang w:eastAsia="lt-LT"/>
        </w:rPr>
        <w:t xml:space="preserve"> </w:t>
      </w:r>
      <w:r w:rsidR="00B21E37">
        <w:rPr>
          <w:rFonts w:ascii="Arial" w:hAnsi="Arial" w:cs="Arial"/>
          <w:szCs w:val="24"/>
          <w:lang w:eastAsia="lt-LT"/>
        </w:rPr>
        <w:t>i</w:t>
      </w:r>
      <w:r w:rsidR="00B21E37" w:rsidRPr="006A6374">
        <w:rPr>
          <w:rFonts w:ascii="Arial" w:hAnsi="Arial" w:cs="Arial"/>
          <w:szCs w:val="24"/>
          <w:lang w:eastAsia="lt-LT"/>
        </w:rPr>
        <w:t>šmanyti Lietuvos Respublikos asmens duomenų teisinės apsaugos įstatymą ir Bendr</w:t>
      </w:r>
      <w:r w:rsidR="00B21E37">
        <w:rPr>
          <w:rFonts w:ascii="Arial" w:hAnsi="Arial" w:cs="Arial"/>
          <w:szCs w:val="24"/>
          <w:lang w:eastAsia="lt-LT"/>
        </w:rPr>
        <w:t>ąjį</w:t>
      </w:r>
      <w:r w:rsidR="00B21E37" w:rsidRPr="006A6374">
        <w:rPr>
          <w:rFonts w:ascii="Arial" w:hAnsi="Arial" w:cs="Arial"/>
          <w:szCs w:val="24"/>
          <w:lang w:eastAsia="lt-LT"/>
        </w:rPr>
        <w:t xml:space="preserve"> duomenų apsaugos reglament</w:t>
      </w:r>
      <w:r w:rsidR="00B21E37">
        <w:rPr>
          <w:rFonts w:ascii="Arial" w:hAnsi="Arial" w:cs="Arial"/>
          <w:szCs w:val="24"/>
          <w:lang w:eastAsia="lt-LT"/>
        </w:rPr>
        <w:t>ą</w:t>
      </w:r>
      <w:r w:rsidR="00B21E37" w:rsidRPr="006A6374">
        <w:rPr>
          <w:rFonts w:ascii="Arial" w:hAnsi="Arial" w:cs="Arial"/>
          <w:szCs w:val="24"/>
          <w:lang w:eastAsia="lt-LT"/>
        </w:rPr>
        <w:t xml:space="preserve"> (BDAR</w:t>
      </w:r>
      <w:r w:rsidR="00B21E37">
        <w:t xml:space="preserve">), </w:t>
      </w:r>
      <w:r w:rsidR="00B21E37" w:rsidRPr="00654727">
        <w:rPr>
          <w:rFonts w:ascii="Arial" w:hAnsi="Arial" w:cs="Arial"/>
          <w:szCs w:val="24"/>
          <w:lang w:eastAsia="lt-LT"/>
        </w:rPr>
        <w:t>bei užtikrinti jų taikymą vykdant pareigas;</w:t>
      </w:r>
    </w:p>
    <w:p w14:paraId="6149E044" w14:textId="4B283A9B" w:rsidR="00A85D01" w:rsidRDefault="00A85D01" w:rsidP="00C3049B">
      <w:pPr>
        <w:spacing w:line="276" w:lineRule="auto"/>
        <w:rPr>
          <w:rFonts w:ascii="Arial" w:hAnsi="Arial" w:cs="Arial"/>
          <w:szCs w:val="24"/>
          <w:lang w:eastAsia="lt-LT"/>
        </w:rPr>
      </w:pPr>
      <w:r>
        <w:rPr>
          <w:rFonts w:ascii="Arial" w:hAnsi="Arial" w:cs="Arial"/>
          <w:szCs w:val="24"/>
          <w:lang w:eastAsia="lt-LT"/>
        </w:rPr>
        <w:t>3.</w:t>
      </w:r>
      <w:r w:rsidR="007B7970">
        <w:rPr>
          <w:rFonts w:ascii="Arial" w:hAnsi="Arial" w:cs="Arial"/>
          <w:szCs w:val="24"/>
          <w:lang w:eastAsia="lt-LT"/>
        </w:rPr>
        <w:t>5</w:t>
      </w:r>
      <w:r>
        <w:rPr>
          <w:rFonts w:ascii="Arial" w:hAnsi="Arial" w:cs="Arial"/>
          <w:szCs w:val="24"/>
          <w:lang w:eastAsia="lt-LT"/>
        </w:rPr>
        <w:t xml:space="preserve">. </w:t>
      </w:r>
      <w:r w:rsidRPr="009120DD">
        <w:rPr>
          <w:rFonts w:ascii="Arial" w:hAnsi="Arial" w:cs="Arial"/>
          <w:szCs w:val="24"/>
          <w:lang w:eastAsia="lt-LT"/>
        </w:rPr>
        <w:t>išmanyti</w:t>
      </w:r>
      <w:r>
        <w:rPr>
          <w:rFonts w:ascii="Arial" w:hAnsi="Arial" w:cs="Arial"/>
          <w:szCs w:val="24"/>
          <w:lang w:eastAsia="lt-LT"/>
        </w:rPr>
        <w:t xml:space="preserve"> ir vadovautis</w:t>
      </w:r>
      <w:r w:rsidRPr="009120DD">
        <w:rPr>
          <w:rFonts w:ascii="Arial" w:hAnsi="Arial" w:cs="Arial"/>
          <w:szCs w:val="24"/>
          <w:lang w:eastAsia="lt-LT"/>
        </w:rPr>
        <w:t xml:space="preserve"> turto inventorizavimo tvark</w:t>
      </w:r>
      <w:r>
        <w:rPr>
          <w:rFonts w:ascii="Arial" w:hAnsi="Arial" w:cs="Arial"/>
          <w:szCs w:val="24"/>
          <w:lang w:eastAsia="lt-LT"/>
        </w:rPr>
        <w:t>a</w:t>
      </w:r>
      <w:r w:rsidRPr="009120DD">
        <w:rPr>
          <w:rFonts w:ascii="Arial" w:hAnsi="Arial" w:cs="Arial"/>
          <w:szCs w:val="24"/>
          <w:lang w:eastAsia="lt-LT"/>
        </w:rPr>
        <w:t xml:space="preserve"> ir su tuo susijus</w:t>
      </w:r>
      <w:r>
        <w:rPr>
          <w:rFonts w:ascii="Arial" w:hAnsi="Arial" w:cs="Arial"/>
          <w:szCs w:val="24"/>
          <w:lang w:eastAsia="lt-LT"/>
        </w:rPr>
        <w:t>iais</w:t>
      </w:r>
      <w:r w:rsidRPr="009120DD">
        <w:rPr>
          <w:rFonts w:ascii="Arial" w:hAnsi="Arial" w:cs="Arial"/>
          <w:szCs w:val="24"/>
          <w:lang w:eastAsia="lt-LT"/>
        </w:rPr>
        <w:t xml:space="preserve"> teisės akt</w:t>
      </w:r>
      <w:r>
        <w:rPr>
          <w:rFonts w:ascii="Arial" w:hAnsi="Arial" w:cs="Arial"/>
          <w:szCs w:val="24"/>
          <w:lang w:eastAsia="lt-LT"/>
        </w:rPr>
        <w:t>ais;</w:t>
      </w:r>
    </w:p>
    <w:p w14:paraId="0C4D764F" w14:textId="009BAF70" w:rsidR="00F251E5" w:rsidRDefault="00090D5F" w:rsidP="00C3049B">
      <w:pPr>
        <w:spacing w:line="276" w:lineRule="auto"/>
        <w:rPr>
          <w:rFonts w:ascii="Arial" w:hAnsi="Arial" w:cs="Arial"/>
          <w:szCs w:val="24"/>
          <w:lang w:eastAsia="lt-LT"/>
        </w:rPr>
      </w:pPr>
      <w:r>
        <w:rPr>
          <w:rFonts w:ascii="Arial" w:hAnsi="Arial" w:cs="Arial"/>
          <w:szCs w:val="24"/>
          <w:lang w:eastAsia="lt-LT"/>
        </w:rPr>
        <w:t>3.</w:t>
      </w:r>
      <w:r w:rsidR="007B7970">
        <w:rPr>
          <w:rFonts w:ascii="Arial" w:hAnsi="Arial" w:cs="Arial"/>
          <w:szCs w:val="24"/>
          <w:lang w:eastAsia="lt-LT"/>
        </w:rPr>
        <w:t>6</w:t>
      </w:r>
      <w:r>
        <w:rPr>
          <w:rFonts w:ascii="Arial" w:hAnsi="Arial" w:cs="Arial"/>
          <w:szCs w:val="24"/>
          <w:lang w:eastAsia="lt-LT"/>
        </w:rPr>
        <w:t>.</w:t>
      </w:r>
      <w:r w:rsidR="00261158">
        <w:rPr>
          <w:rFonts w:ascii="Arial" w:hAnsi="Arial" w:cs="Arial"/>
          <w:szCs w:val="24"/>
          <w:lang w:eastAsia="lt-LT"/>
        </w:rPr>
        <w:t xml:space="preserve">gebėti dirbti su Centrine viešųjų pirkimų informacine sistema (CVP IS) ir </w:t>
      </w:r>
      <w:r w:rsidR="00C27281" w:rsidRPr="00C27281">
        <w:rPr>
          <w:rFonts w:ascii="Arial" w:hAnsi="Arial" w:cs="Arial"/>
          <w:szCs w:val="24"/>
          <w:lang w:eastAsia="lt-LT"/>
        </w:rPr>
        <w:t xml:space="preserve">nacionalinės </w:t>
      </w:r>
      <w:r w:rsidR="00261158">
        <w:rPr>
          <w:rFonts w:ascii="Arial" w:hAnsi="Arial" w:cs="Arial"/>
          <w:szCs w:val="24"/>
          <w:lang w:eastAsia="lt-LT"/>
        </w:rPr>
        <w:t xml:space="preserve">centrinės perkančios organizacijos </w:t>
      </w:r>
      <w:r w:rsidR="00C27281">
        <w:rPr>
          <w:rFonts w:ascii="Arial" w:hAnsi="Arial" w:cs="Arial"/>
          <w:szCs w:val="24"/>
          <w:lang w:eastAsia="lt-LT"/>
        </w:rPr>
        <w:t xml:space="preserve">el. </w:t>
      </w:r>
      <w:r w:rsidR="00261158">
        <w:rPr>
          <w:rFonts w:ascii="Arial" w:hAnsi="Arial" w:cs="Arial"/>
          <w:szCs w:val="24"/>
          <w:lang w:eastAsia="lt-LT"/>
        </w:rPr>
        <w:t>katalogu (</w:t>
      </w:r>
      <w:proofErr w:type="spellStart"/>
      <w:r w:rsidR="00261158">
        <w:rPr>
          <w:rFonts w:ascii="Arial" w:hAnsi="Arial" w:cs="Arial"/>
          <w:szCs w:val="24"/>
          <w:lang w:eastAsia="lt-LT"/>
        </w:rPr>
        <w:t>CPO.lt</w:t>
      </w:r>
      <w:proofErr w:type="spellEnd"/>
      <w:r w:rsidR="00261158">
        <w:rPr>
          <w:rFonts w:ascii="Arial" w:hAnsi="Arial" w:cs="Arial"/>
          <w:szCs w:val="24"/>
          <w:lang w:eastAsia="lt-LT"/>
        </w:rPr>
        <w:t>);</w:t>
      </w:r>
    </w:p>
    <w:p w14:paraId="4FFA299D" w14:textId="525B3C04" w:rsidR="00261158" w:rsidRDefault="00090D5F" w:rsidP="00C3049B">
      <w:pPr>
        <w:spacing w:line="276" w:lineRule="auto"/>
        <w:rPr>
          <w:rFonts w:ascii="Arial" w:hAnsi="Arial" w:cs="Arial"/>
          <w:szCs w:val="24"/>
          <w:lang w:eastAsia="lt-LT"/>
        </w:rPr>
      </w:pPr>
      <w:r>
        <w:rPr>
          <w:rFonts w:ascii="Arial" w:hAnsi="Arial" w:cs="Arial"/>
          <w:szCs w:val="24"/>
          <w:lang w:eastAsia="lt-LT"/>
        </w:rPr>
        <w:t>3.</w:t>
      </w:r>
      <w:r w:rsidR="007B7970">
        <w:rPr>
          <w:rFonts w:ascii="Arial" w:hAnsi="Arial" w:cs="Arial"/>
          <w:szCs w:val="24"/>
          <w:lang w:eastAsia="lt-LT"/>
        </w:rPr>
        <w:t>7</w:t>
      </w:r>
      <w:r>
        <w:rPr>
          <w:rFonts w:ascii="Arial" w:hAnsi="Arial" w:cs="Arial"/>
          <w:szCs w:val="24"/>
          <w:lang w:eastAsia="lt-LT"/>
        </w:rPr>
        <w:t>.</w:t>
      </w:r>
      <w:r w:rsidR="00261158">
        <w:rPr>
          <w:rFonts w:ascii="Arial" w:hAnsi="Arial" w:cs="Arial"/>
          <w:szCs w:val="24"/>
          <w:lang w:eastAsia="lt-LT"/>
        </w:rPr>
        <w:t xml:space="preserve">gebėti dirbti su </w:t>
      </w:r>
      <w:proofErr w:type="spellStart"/>
      <w:r w:rsidR="00261158">
        <w:rPr>
          <w:rFonts w:ascii="Arial" w:hAnsi="Arial" w:cs="Arial"/>
          <w:szCs w:val="24"/>
          <w:lang w:eastAsia="lt-LT"/>
        </w:rPr>
        <w:t>EcoCost</w:t>
      </w:r>
      <w:proofErr w:type="spellEnd"/>
      <w:r w:rsidR="00261158">
        <w:rPr>
          <w:rFonts w:ascii="Arial" w:hAnsi="Arial" w:cs="Arial"/>
          <w:szCs w:val="24"/>
          <w:lang w:eastAsia="lt-LT"/>
        </w:rPr>
        <w:t xml:space="preserve"> viešųjų pirkimų vykdymo sistema;</w:t>
      </w:r>
    </w:p>
    <w:p w14:paraId="5FB15F1C" w14:textId="358542BB" w:rsidR="00261158" w:rsidRPr="004C33DC" w:rsidRDefault="00090D5F" w:rsidP="00C3049B">
      <w:pPr>
        <w:spacing w:line="276" w:lineRule="auto"/>
        <w:rPr>
          <w:rFonts w:ascii="Arial" w:hAnsi="Arial" w:cs="Arial"/>
          <w:szCs w:val="24"/>
          <w:lang w:eastAsia="lt-LT"/>
        </w:rPr>
      </w:pPr>
      <w:r>
        <w:rPr>
          <w:rFonts w:ascii="Arial" w:hAnsi="Arial" w:cs="Arial"/>
          <w:szCs w:val="24"/>
          <w:lang w:eastAsia="lt-LT"/>
        </w:rPr>
        <w:t>3.</w:t>
      </w:r>
      <w:r w:rsidR="007B7970">
        <w:rPr>
          <w:rFonts w:ascii="Arial" w:hAnsi="Arial" w:cs="Arial"/>
          <w:szCs w:val="24"/>
          <w:lang w:eastAsia="lt-LT"/>
        </w:rPr>
        <w:t>8</w:t>
      </w:r>
      <w:r>
        <w:rPr>
          <w:rFonts w:ascii="Arial" w:hAnsi="Arial" w:cs="Arial"/>
          <w:szCs w:val="24"/>
          <w:lang w:eastAsia="lt-LT"/>
        </w:rPr>
        <w:t>.</w:t>
      </w:r>
      <w:r w:rsidR="00261158">
        <w:rPr>
          <w:rFonts w:ascii="Arial" w:hAnsi="Arial" w:cs="Arial"/>
          <w:szCs w:val="24"/>
          <w:lang w:eastAsia="lt-LT"/>
        </w:rPr>
        <w:t>gebėti dirbti su sąskaitų administravimo sistema SABIS;</w:t>
      </w:r>
    </w:p>
    <w:p w14:paraId="3A8207C2" w14:textId="2D7329A8" w:rsidR="00C3049B" w:rsidRDefault="00C3049B" w:rsidP="00C3049B">
      <w:pPr>
        <w:spacing w:line="276" w:lineRule="auto"/>
        <w:rPr>
          <w:rFonts w:ascii="Arial" w:hAnsi="Arial" w:cs="Arial"/>
          <w:szCs w:val="24"/>
          <w:lang w:eastAsia="lt-LT"/>
        </w:rPr>
      </w:pPr>
      <w:r w:rsidRPr="004C33DC">
        <w:rPr>
          <w:rFonts w:ascii="Arial" w:hAnsi="Arial" w:cs="Arial"/>
          <w:szCs w:val="24"/>
          <w:lang w:eastAsia="lt-LT"/>
        </w:rPr>
        <w:t>3.</w:t>
      </w:r>
      <w:r w:rsidR="007B7970">
        <w:rPr>
          <w:rFonts w:ascii="Arial" w:hAnsi="Arial" w:cs="Arial"/>
          <w:szCs w:val="24"/>
          <w:lang w:eastAsia="lt-LT"/>
        </w:rPr>
        <w:t>9</w:t>
      </w:r>
      <w:r w:rsidRPr="004C33DC">
        <w:rPr>
          <w:rFonts w:ascii="Arial" w:hAnsi="Arial" w:cs="Arial"/>
          <w:szCs w:val="24"/>
          <w:lang w:eastAsia="lt-LT"/>
        </w:rPr>
        <w:t>.gebėti sklandžiai dėstyti mintis žodžiu ir raštu</w:t>
      </w:r>
      <w:r w:rsidR="00915F42" w:rsidRPr="004C33DC">
        <w:rPr>
          <w:rFonts w:ascii="Arial" w:hAnsi="Arial" w:cs="Arial"/>
          <w:szCs w:val="24"/>
          <w:lang w:eastAsia="lt-LT"/>
        </w:rPr>
        <w:t>;</w:t>
      </w:r>
    </w:p>
    <w:p w14:paraId="043E5CB7" w14:textId="503D927D" w:rsidR="001D7624" w:rsidRPr="004C33DC" w:rsidRDefault="001D7624" w:rsidP="00C3049B">
      <w:pPr>
        <w:spacing w:line="276" w:lineRule="auto"/>
        <w:rPr>
          <w:rFonts w:ascii="Arial" w:hAnsi="Arial" w:cs="Arial"/>
          <w:szCs w:val="24"/>
          <w:lang w:eastAsia="lt-LT"/>
        </w:rPr>
      </w:pPr>
      <w:r>
        <w:rPr>
          <w:rFonts w:ascii="Arial" w:hAnsi="Arial" w:cs="Arial"/>
          <w:szCs w:val="24"/>
          <w:lang w:eastAsia="lt-LT"/>
        </w:rPr>
        <w:t>3.</w:t>
      </w:r>
      <w:r w:rsidR="00A85D01">
        <w:rPr>
          <w:rFonts w:ascii="Arial" w:hAnsi="Arial" w:cs="Arial"/>
          <w:szCs w:val="24"/>
          <w:lang w:eastAsia="lt-LT"/>
        </w:rPr>
        <w:t>1</w:t>
      </w:r>
      <w:r w:rsidR="007B7970">
        <w:rPr>
          <w:rFonts w:ascii="Arial" w:hAnsi="Arial" w:cs="Arial"/>
          <w:szCs w:val="24"/>
          <w:lang w:eastAsia="lt-LT"/>
        </w:rPr>
        <w:t>0</w:t>
      </w:r>
      <w:r>
        <w:rPr>
          <w:rFonts w:ascii="Arial" w:hAnsi="Arial" w:cs="Arial"/>
          <w:szCs w:val="24"/>
          <w:lang w:eastAsia="lt-LT"/>
        </w:rPr>
        <w:t>.</w:t>
      </w:r>
      <w:r w:rsidRPr="004C33DC">
        <w:rPr>
          <w:rFonts w:ascii="Arial" w:hAnsi="Arial" w:cs="Arial"/>
          <w:szCs w:val="24"/>
          <w:lang w:eastAsia="lt-LT"/>
        </w:rPr>
        <w:t>išmanyti kalbos kultūros normas ir dalykinio pokalbio taisykles;</w:t>
      </w:r>
    </w:p>
    <w:p w14:paraId="0E622613" w14:textId="0BDA28E1" w:rsidR="00230A30" w:rsidRPr="001D7624" w:rsidRDefault="00C3049B" w:rsidP="00C3049B">
      <w:pPr>
        <w:spacing w:line="276" w:lineRule="auto"/>
        <w:rPr>
          <w:rFonts w:ascii="Arial" w:hAnsi="Arial" w:cs="Arial"/>
          <w:color w:val="FF0000"/>
          <w:szCs w:val="24"/>
          <w:lang w:eastAsia="lt-LT"/>
        </w:rPr>
      </w:pPr>
      <w:r w:rsidRPr="004C33DC">
        <w:rPr>
          <w:rFonts w:ascii="Arial" w:hAnsi="Arial" w:cs="Arial"/>
          <w:szCs w:val="24"/>
          <w:lang w:eastAsia="lt-LT"/>
        </w:rPr>
        <w:t>3.</w:t>
      </w:r>
      <w:r w:rsidR="00463714">
        <w:rPr>
          <w:rFonts w:ascii="Arial" w:hAnsi="Arial" w:cs="Arial"/>
          <w:szCs w:val="24"/>
          <w:lang w:eastAsia="lt-LT"/>
        </w:rPr>
        <w:t>1</w:t>
      </w:r>
      <w:r w:rsidR="007B7970">
        <w:rPr>
          <w:rFonts w:ascii="Arial" w:hAnsi="Arial" w:cs="Arial"/>
          <w:szCs w:val="24"/>
          <w:lang w:eastAsia="lt-LT"/>
        </w:rPr>
        <w:t>1</w:t>
      </w:r>
      <w:r w:rsidRPr="004C33DC">
        <w:rPr>
          <w:rFonts w:ascii="Arial" w:hAnsi="Arial" w:cs="Arial"/>
          <w:szCs w:val="24"/>
          <w:lang w:eastAsia="lt-LT"/>
        </w:rPr>
        <w:t xml:space="preserve">.išmanyti raštvedybos pagrindus, mokėti dirbti </w:t>
      </w:r>
      <w:r w:rsidR="004C33DC">
        <w:rPr>
          <w:rFonts w:ascii="Arial" w:hAnsi="Arial" w:cs="Arial"/>
          <w:szCs w:val="24"/>
          <w:lang w:eastAsia="lt-LT"/>
        </w:rPr>
        <w:t xml:space="preserve">su specialiomis programomis, </w:t>
      </w:r>
      <w:r w:rsidRPr="004C33DC">
        <w:rPr>
          <w:rFonts w:ascii="Arial" w:hAnsi="Arial" w:cs="Arial"/>
          <w:szCs w:val="24"/>
          <w:lang w:eastAsia="lt-LT"/>
        </w:rPr>
        <w:t>naujomis ryšių ir kitomis organizacinės technikos priemonėmis;</w:t>
      </w:r>
      <w:r w:rsidR="00230A30" w:rsidRPr="00230A30">
        <w:rPr>
          <w:rFonts w:ascii="Arial" w:hAnsi="Arial" w:cs="Arial"/>
          <w:szCs w:val="24"/>
          <w:lang w:eastAsia="lt-LT"/>
        </w:rPr>
        <w:t xml:space="preserve"> </w:t>
      </w:r>
    </w:p>
    <w:p w14:paraId="33B91DDD" w14:textId="660BD8C8" w:rsidR="00915F42" w:rsidRPr="004C33DC" w:rsidRDefault="00915F42" w:rsidP="00C3049B">
      <w:pPr>
        <w:spacing w:line="276" w:lineRule="auto"/>
        <w:rPr>
          <w:rFonts w:ascii="Arial" w:hAnsi="Arial" w:cs="Arial"/>
          <w:szCs w:val="24"/>
          <w:lang w:eastAsia="lt-LT"/>
        </w:rPr>
      </w:pPr>
      <w:r w:rsidRPr="004C33DC">
        <w:rPr>
          <w:rFonts w:ascii="Arial" w:hAnsi="Arial" w:cs="Arial"/>
          <w:szCs w:val="24"/>
          <w:lang w:eastAsia="lt-LT"/>
        </w:rPr>
        <w:t>3.</w:t>
      </w:r>
      <w:r w:rsidR="001B5D79">
        <w:rPr>
          <w:rFonts w:ascii="Arial" w:hAnsi="Arial" w:cs="Arial"/>
          <w:szCs w:val="24"/>
          <w:lang w:eastAsia="lt-LT"/>
        </w:rPr>
        <w:t>1</w:t>
      </w:r>
      <w:r w:rsidR="007B7970">
        <w:rPr>
          <w:rFonts w:ascii="Arial" w:hAnsi="Arial" w:cs="Arial"/>
          <w:szCs w:val="24"/>
          <w:lang w:eastAsia="lt-LT"/>
        </w:rPr>
        <w:t>2</w:t>
      </w:r>
      <w:r w:rsidRPr="004C33DC">
        <w:rPr>
          <w:rFonts w:ascii="Arial" w:hAnsi="Arial" w:cs="Arial"/>
          <w:szCs w:val="24"/>
          <w:lang w:eastAsia="lt-LT"/>
        </w:rPr>
        <w:t>.gebėti savarankiškai planuoti ir organizuoti savo veiklą;</w:t>
      </w:r>
    </w:p>
    <w:p w14:paraId="2FF08B2D" w14:textId="379836E7" w:rsidR="00915F42" w:rsidRPr="004C33DC" w:rsidRDefault="00915F42" w:rsidP="00C3049B">
      <w:pPr>
        <w:spacing w:line="276" w:lineRule="auto"/>
        <w:rPr>
          <w:rFonts w:ascii="Arial" w:hAnsi="Arial" w:cs="Arial"/>
          <w:szCs w:val="24"/>
          <w:lang w:eastAsia="lt-LT"/>
        </w:rPr>
      </w:pPr>
      <w:r w:rsidRPr="004C33DC">
        <w:rPr>
          <w:rFonts w:ascii="Arial" w:hAnsi="Arial" w:cs="Arial"/>
          <w:szCs w:val="24"/>
          <w:lang w:eastAsia="lt-LT"/>
        </w:rPr>
        <w:t>3.</w:t>
      </w:r>
      <w:r w:rsidR="00090D5F">
        <w:rPr>
          <w:rFonts w:ascii="Arial" w:hAnsi="Arial" w:cs="Arial"/>
          <w:szCs w:val="24"/>
          <w:lang w:eastAsia="lt-LT"/>
        </w:rPr>
        <w:t>1</w:t>
      </w:r>
      <w:r w:rsidR="007B7970">
        <w:rPr>
          <w:rFonts w:ascii="Arial" w:hAnsi="Arial" w:cs="Arial"/>
          <w:szCs w:val="24"/>
          <w:lang w:eastAsia="lt-LT"/>
        </w:rPr>
        <w:t>3</w:t>
      </w:r>
      <w:r w:rsidRPr="004C33DC">
        <w:rPr>
          <w:rFonts w:ascii="Arial" w:hAnsi="Arial" w:cs="Arial"/>
          <w:szCs w:val="24"/>
          <w:lang w:eastAsia="lt-LT"/>
        </w:rPr>
        <w:t>. mokėti valdyti, kaupti, sisteminti, apibendrinti informaciją ir rengti išvadas;</w:t>
      </w:r>
    </w:p>
    <w:p w14:paraId="636E21D6" w14:textId="541722D2" w:rsidR="00915F42" w:rsidRPr="004C33DC" w:rsidRDefault="00915F42" w:rsidP="00C3049B">
      <w:pPr>
        <w:spacing w:line="276" w:lineRule="auto"/>
        <w:rPr>
          <w:rFonts w:ascii="Arial" w:hAnsi="Arial" w:cs="Arial"/>
          <w:szCs w:val="24"/>
          <w:lang w:eastAsia="lt-LT"/>
        </w:rPr>
      </w:pPr>
      <w:r w:rsidRPr="004C33DC">
        <w:rPr>
          <w:rFonts w:ascii="Arial" w:hAnsi="Arial" w:cs="Arial"/>
          <w:szCs w:val="24"/>
          <w:lang w:eastAsia="lt-LT"/>
        </w:rPr>
        <w:lastRenderedPageBreak/>
        <w:t>3.</w:t>
      </w:r>
      <w:r w:rsidR="00090D5F">
        <w:rPr>
          <w:rFonts w:ascii="Arial" w:hAnsi="Arial" w:cs="Arial"/>
          <w:szCs w:val="24"/>
          <w:lang w:eastAsia="lt-LT"/>
        </w:rPr>
        <w:t>1</w:t>
      </w:r>
      <w:r w:rsidR="007B7970">
        <w:rPr>
          <w:rFonts w:ascii="Arial" w:hAnsi="Arial" w:cs="Arial"/>
          <w:szCs w:val="24"/>
          <w:lang w:eastAsia="lt-LT"/>
        </w:rPr>
        <w:t>4</w:t>
      </w:r>
      <w:r w:rsidRPr="004C33DC">
        <w:rPr>
          <w:rFonts w:ascii="Arial" w:hAnsi="Arial" w:cs="Arial"/>
          <w:szCs w:val="24"/>
          <w:lang w:eastAsia="lt-LT"/>
        </w:rPr>
        <w:t>. turėti analitinių gebėjimų, gebėti dirbti komandoje, teikti konsultacijas;</w:t>
      </w:r>
    </w:p>
    <w:p w14:paraId="790BFEC8" w14:textId="05DD8833" w:rsidR="00C3049B" w:rsidRPr="004C33DC" w:rsidRDefault="00C3049B" w:rsidP="00C3049B">
      <w:pPr>
        <w:spacing w:line="276" w:lineRule="auto"/>
        <w:rPr>
          <w:rFonts w:ascii="Arial" w:hAnsi="Arial" w:cs="Arial"/>
          <w:szCs w:val="24"/>
          <w:lang w:eastAsia="lt-LT"/>
        </w:rPr>
      </w:pPr>
      <w:r w:rsidRPr="004C33DC">
        <w:rPr>
          <w:rFonts w:ascii="Arial" w:hAnsi="Arial" w:cs="Arial"/>
          <w:szCs w:val="24"/>
          <w:lang w:eastAsia="lt-LT"/>
        </w:rPr>
        <w:t>3.</w:t>
      </w:r>
      <w:r w:rsidR="00893A19" w:rsidRPr="004C33DC">
        <w:rPr>
          <w:rFonts w:ascii="Arial" w:hAnsi="Arial" w:cs="Arial"/>
          <w:szCs w:val="24"/>
          <w:lang w:eastAsia="lt-LT"/>
        </w:rPr>
        <w:t>1</w:t>
      </w:r>
      <w:r w:rsidR="007B7970">
        <w:rPr>
          <w:rFonts w:ascii="Arial" w:hAnsi="Arial" w:cs="Arial"/>
          <w:szCs w:val="24"/>
          <w:lang w:eastAsia="lt-LT"/>
        </w:rPr>
        <w:t>5</w:t>
      </w:r>
      <w:r w:rsidRPr="004C33DC">
        <w:rPr>
          <w:rFonts w:ascii="Arial" w:hAnsi="Arial" w:cs="Arial"/>
          <w:szCs w:val="24"/>
          <w:lang w:eastAsia="lt-LT"/>
        </w:rPr>
        <w:t>.mokėti dirbti šiomis kompiuterinėmis programomis: MS Word, MS Excel, MS Outlook, Internet Explorer;</w:t>
      </w:r>
    </w:p>
    <w:p w14:paraId="4278E502" w14:textId="174BB2DD" w:rsidR="00C3049B" w:rsidRPr="004C33DC" w:rsidRDefault="00C3049B" w:rsidP="00C3049B">
      <w:pPr>
        <w:spacing w:line="276" w:lineRule="auto"/>
        <w:rPr>
          <w:rFonts w:ascii="Arial" w:hAnsi="Arial" w:cs="Arial"/>
          <w:szCs w:val="24"/>
          <w:lang w:eastAsia="lt-LT"/>
        </w:rPr>
      </w:pPr>
      <w:r w:rsidRPr="004C33DC">
        <w:rPr>
          <w:rFonts w:ascii="Arial" w:hAnsi="Arial" w:cs="Arial"/>
          <w:szCs w:val="24"/>
          <w:lang w:eastAsia="lt-LT"/>
        </w:rPr>
        <w:t>3.1</w:t>
      </w:r>
      <w:r w:rsidR="007B7970">
        <w:rPr>
          <w:rFonts w:ascii="Arial" w:hAnsi="Arial" w:cs="Arial"/>
          <w:szCs w:val="24"/>
          <w:lang w:eastAsia="lt-LT"/>
        </w:rPr>
        <w:t>6</w:t>
      </w:r>
      <w:r w:rsidRPr="004C33DC">
        <w:rPr>
          <w:rFonts w:ascii="Arial" w:hAnsi="Arial" w:cs="Arial"/>
          <w:szCs w:val="24"/>
          <w:lang w:eastAsia="lt-LT"/>
        </w:rPr>
        <w:t>.periodiškai tobulinti savo profesinę kompetenciją;</w:t>
      </w:r>
    </w:p>
    <w:p w14:paraId="59288B6D" w14:textId="46A74BBB" w:rsidR="0068284E" w:rsidRPr="004C33DC" w:rsidRDefault="00C3049B" w:rsidP="00C3049B">
      <w:pPr>
        <w:spacing w:line="276" w:lineRule="auto"/>
        <w:rPr>
          <w:rFonts w:ascii="Arial" w:hAnsi="Arial" w:cs="Arial"/>
          <w:szCs w:val="24"/>
          <w:lang w:eastAsia="lt-LT"/>
        </w:rPr>
      </w:pPr>
      <w:r w:rsidRPr="004C33DC">
        <w:rPr>
          <w:rFonts w:ascii="Arial" w:hAnsi="Arial" w:cs="Arial"/>
          <w:szCs w:val="24"/>
          <w:lang w:eastAsia="lt-LT"/>
        </w:rPr>
        <w:t>3.1</w:t>
      </w:r>
      <w:r w:rsidR="007B7970">
        <w:rPr>
          <w:rFonts w:ascii="Arial" w:hAnsi="Arial" w:cs="Arial"/>
          <w:szCs w:val="24"/>
          <w:lang w:eastAsia="lt-LT"/>
        </w:rPr>
        <w:t>7</w:t>
      </w:r>
      <w:r w:rsidRPr="004C33DC">
        <w:rPr>
          <w:rFonts w:ascii="Arial" w:hAnsi="Arial" w:cs="Arial"/>
          <w:szCs w:val="24"/>
          <w:lang w:eastAsia="lt-LT"/>
        </w:rPr>
        <w:t>.</w:t>
      </w:r>
      <w:r w:rsidRPr="00B53B8F">
        <w:rPr>
          <w:rFonts w:ascii="Arial" w:hAnsi="Arial" w:cs="Arial"/>
          <w:szCs w:val="24"/>
          <w:lang w:eastAsia="lt-LT"/>
        </w:rPr>
        <w:t>būti pareigingu, atsakingu, darbščiu</w:t>
      </w:r>
      <w:r w:rsidR="00B53B8F" w:rsidRPr="00B53B8F">
        <w:rPr>
          <w:rFonts w:ascii="Arial" w:hAnsi="Arial" w:cs="Arial"/>
          <w:szCs w:val="24"/>
          <w:lang w:eastAsia="lt-LT"/>
        </w:rPr>
        <w:t>.</w:t>
      </w:r>
      <w:r w:rsidR="00497913">
        <w:rPr>
          <w:rFonts w:ascii="Arial" w:hAnsi="Arial" w:cs="Arial"/>
          <w:szCs w:val="24"/>
          <w:lang w:eastAsia="lt-LT"/>
        </w:rPr>
        <w:t xml:space="preserve"> </w:t>
      </w:r>
    </w:p>
    <w:p w14:paraId="2A5CDE99" w14:textId="77777777" w:rsidR="00C3049B" w:rsidRPr="004C33DC" w:rsidRDefault="00C3049B" w:rsidP="00C3049B">
      <w:pPr>
        <w:spacing w:line="276" w:lineRule="auto"/>
        <w:rPr>
          <w:rFonts w:ascii="Arial" w:hAnsi="Arial" w:cs="Arial"/>
          <w:szCs w:val="24"/>
          <w:lang w:eastAsia="lt-LT"/>
        </w:rPr>
      </w:pPr>
    </w:p>
    <w:p w14:paraId="55024F25" w14:textId="79477C7B" w:rsidR="00694025" w:rsidRPr="004C33DC" w:rsidRDefault="00C02FE7" w:rsidP="0068284E">
      <w:pPr>
        <w:spacing w:line="276" w:lineRule="auto"/>
        <w:jc w:val="center"/>
        <w:rPr>
          <w:rFonts w:ascii="Arial" w:hAnsi="Arial" w:cs="Arial"/>
          <w:b/>
          <w:szCs w:val="24"/>
          <w:lang w:eastAsia="lt-LT"/>
        </w:rPr>
      </w:pPr>
      <w:r w:rsidRPr="004C33DC">
        <w:rPr>
          <w:rFonts w:ascii="Arial" w:hAnsi="Arial" w:cs="Arial"/>
          <w:b/>
          <w:szCs w:val="24"/>
          <w:lang w:eastAsia="lt-LT"/>
        </w:rPr>
        <w:t>III SKYRIUS</w:t>
      </w:r>
    </w:p>
    <w:p w14:paraId="54A323E5" w14:textId="77777777" w:rsidR="00694025" w:rsidRPr="004C33DC" w:rsidRDefault="00C02FE7">
      <w:pPr>
        <w:keepNext/>
        <w:spacing w:line="276" w:lineRule="auto"/>
        <w:jc w:val="center"/>
        <w:outlineLvl w:val="1"/>
        <w:rPr>
          <w:rFonts w:ascii="Arial" w:hAnsi="Arial" w:cs="Arial"/>
          <w:b/>
          <w:bCs/>
          <w:caps/>
          <w:szCs w:val="24"/>
          <w:lang w:eastAsia="lt-LT"/>
        </w:rPr>
      </w:pPr>
      <w:r w:rsidRPr="004C33DC">
        <w:rPr>
          <w:rFonts w:ascii="Arial" w:hAnsi="Arial" w:cs="Arial"/>
          <w:b/>
          <w:bCs/>
          <w:szCs w:val="24"/>
          <w:lang w:eastAsia="lt-LT"/>
        </w:rPr>
        <w:t>ŠIAS PAREIGAS EINANČIO DARBUOTOJO FUNKCIJOS</w:t>
      </w:r>
    </w:p>
    <w:p w14:paraId="11A4DFC9" w14:textId="77777777" w:rsidR="00694025" w:rsidRPr="004C33DC" w:rsidRDefault="00694025">
      <w:pPr>
        <w:spacing w:line="276" w:lineRule="auto"/>
        <w:jc w:val="both"/>
        <w:rPr>
          <w:rFonts w:ascii="Arial" w:hAnsi="Arial" w:cs="Arial"/>
          <w:szCs w:val="24"/>
          <w:lang w:eastAsia="lt-LT"/>
        </w:rPr>
      </w:pPr>
    </w:p>
    <w:p w14:paraId="7D29E274" w14:textId="77777777" w:rsidR="00694025" w:rsidRPr="00D15FF5" w:rsidRDefault="00C02FE7">
      <w:pPr>
        <w:spacing w:line="276" w:lineRule="auto"/>
        <w:jc w:val="both"/>
        <w:rPr>
          <w:rFonts w:ascii="Arial" w:hAnsi="Arial" w:cs="Arial"/>
          <w:szCs w:val="24"/>
          <w:lang w:eastAsia="lt-LT"/>
        </w:rPr>
      </w:pPr>
      <w:r w:rsidRPr="00D15FF5">
        <w:rPr>
          <w:rFonts w:ascii="Arial" w:hAnsi="Arial" w:cs="Arial"/>
          <w:szCs w:val="24"/>
          <w:lang w:eastAsia="lt-LT"/>
        </w:rPr>
        <w:t>4. Šias pareigas einantis darbuotojas vykdo šias funkcijas:</w:t>
      </w:r>
    </w:p>
    <w:p w14:paraId="1494CE29" w14:textId="0F7699F4"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 xml:space="preserve">4.1.užtikrina, kad </w:t>
      </w:r>
      <w:r w:rsidR="00800FF2" w:rsidRPr="00D15FF5">
        <w:rPr>
          <w:rFonts w:ascii="Arial" w:hAnsi="Arial" w:cs="Arial"/>
          <w:szCs w:val="24"/>
          <w:lang w:eastAsia="lt-LT"/>
        </w:rPr>
        <w:t>įstaigos</w:t>
      </w:r>
      <w:r w:rsidRPr="00D15FF5">
        <w:rPr>
          <w:rFonts w:ascii="Arial" w:hAnsi="Arial" w:cs="Arial"/>
          <w:szCs w:val="24"/>
          <w:lang w:eastAsia="lt-LT"/>
        </w:rPr>
        <w:t xml:space="preserve"> dokumentai būtų rengiami, tvarkomi ir saugomi pagal teisės aktų reikalavimus;</w:t>
      </w:r>
    </w:p>
    <w:p w14:paraId="2BB5AA67" w14:textId="6FE67B91"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4.2.formuoja ir tvarko bylas, priskirtas pagal dokumentacijos plan</w:t>
      </w:r>
      <w:r w:rsidR="00B83AB3" w:rsidRPr="00D15FF5">
        <w:rPr>
          <w:rFonts w:ascii="Arial" w:hAnsi="Arial" w:cs="Arial"/>
          <w:szCs w:val="24"/>
          <w:lang w:eastAsia="lt-LT"/>
        </w:rPr>
        <w:t>ą;</w:t>
      </w:r>
    </w:p>
    <w:p w14:paraId="243C5B6E" w14:textId="0AFDF22C" w:rsidR="00800FF2" w:rsidRPr="00D15FF5" w:rsidRDefault="00A008F6" w:rsidP="00C3049B">
      <w:pPr>
        <w:spacing w:line="276" w:lineRule="auto"/>
        <w:rPr>
          <w:rFonts w:ascii="Arial" w:hAnsi="Arial" w:cs="Arial"/>
          <w:szCs w:val="24"/>
          <w:lang w:eastAsia="lt-LT"/>
        </w:rPr>
      </w:pPr>
      <w:r w:rsidRPr="00D15FF5">
        <w:rPr>
          <w:rFonts w:ascii="Arial" w:hAnsi="Arial" w:cs="Arial"/>
          <w:szCs w:val="24"/>
          <w:lang w:eastAsia="lt-LT"/>
        </w:rPr>
        <w:t>4.3.</w:t>
      </w:r>
      <w:r w:rsidR="004E3AA7" w:rsidRPr="00D15FF5">
        <w:rPr>
          <w:rFonts w:ascii="Arial" w:hAnsi="Arial" w:cs="Arial"/>
          <w:szCs w:val="24"/>
          <w:lang w:eastAsia="lt-LT"/>
        </w:rPr>
        <w:t>u</w:t>
      </w:r>
      <w:r w:rsidR="003120D1" w:rsidRPr="00D15FF5">
        <w:rPr>
          <w:rFonts w:ascii="Arial" w:hAnsi="Arial" w:cs="Arial"/>
          <w:szCs w:val="24"/>
          <w:lang w:eastAsia="lt-LT"/>
        </w:rPr>
        <w:t>žtikrina naudojamų duomenų apsaugą ir konfidencialumą</w:t>
      </w:r>
      <w:r w:rsidR="001B5D79" w:rsidRPr="00D15FF5">
        <w:rPr>
          <w:rFonts w:ascii="Arial" w:hAnsi="Arial" w:cs="Arial"/>
          <w:color w:val="FF0000"/>
          <w:szCs w:val="24"/>
          <w:lang w:eastAsia="lt-LT"/>
        </w:rPr>
        <w:t xml:space="preserve"> </w:t>
      </w:r>
      <w:r w:rsidR="001B5D79" w:rsidRPr="00D15FF5">
        <w:rPr>
          <w:rFonts w:ascii="Arial" w:hAnsi="Arial" w:cs="Arial"/>
          <w:szCs w:val="24"/>
          <w:lang w:eastAsia="lt-LT"/>
        </w:rPr>
        <w:t xml:space="preserve">bei informacijos apie </w:t>
      </w:r>
      <w:r w:rsidR="00936C54" w:rsidRPr="00D15FF5">
        <w:rPr>
          <w:rFonts w:ascii="Arial" w:hAnsi="Arial" w:cs="Arial"/>
          <w:szCs w:val="24"/>
          <w:lang w:eastAsia="lt-LT"/>
        </w:rPr>
        <w:t xml:space="preserve">asmenį su negalia </w:t>
      </w:r>
      <w:r w:rsidR="001B5D79" w:rsidRPr="00D15FF5">
        <w:rPr>
          <w:rFonts w:ascii="Arial" w:hAnsi="Arial" w:cs="Arial"/>
          <w:szCs w:val="24"/>
          <w:lang w:eastAsia="lt-LT"/>
        </w:rPr>
        <w:t>konfidencialumą</w:t>
      </w:r>
      <w:r w:rsidR="00776938" w:rsidRPr="00D15FF5">
        <w:rPr>
          <w:rFonts w:ascii="Arial" w:hAnsi="Arial" w:cs="Arial"/>
          <w:szCs w:val="24"/>
          <w:lang w:eastAsia="lt-LT"/>
        </w:rPr>
        <w:t>;</w:t>
      </w:r>
    </w:p>
    <w:p w14:paraId="0B9E4AD5" w14:textId="5B656659" w:rsidR="007827BF" w:rsidRPr="00D15FF5" w:rsidRDefault="00776938" w:rsidP="00C3049B">
      <w:pPr>
        <w:spacing w:line="276" w:lineRule="auto"/>
        <w:rPr>
          <w:rFonts w:ascii="Arial" w:hAnsi="Arial" w:cs="Arial"/>
          <w:szCs w:val="24"/>
          <w:lang w:eastAsia="lt-LT"/>
        </w:rPr>
      </w:pPr>
      <w:r w:rsidRPr="00D15FF5">
        <w:rPr>
          <w:rFonts w:ascii="Arial" w:hAnsi="Arial" w:cs="Arial"/>
          <w:szCs w:val="24"/>
          <w:lang w:eastAsia="lt-LT"/>
        </w:rPr>
        <w:t>4.4.</w:t>
      </w:r>
      <w:r w:rsidR="007827BF" w:rsidRPr="00D15FF5">
        <w:rPr>
          <w:rFonts w:ascii="Arial" w:hAnsi="Arial" w:cs="Arial"/>
          <w:szCs w:val="24"/>
          <w:lang w:eastAsia="lt-LT"/>
        </w:rPr>
        <w:t>atsakingai ir profesionaliai dirba su</w:t>
      </w:r>
      <w:r w:rsidR="00230A30" w:rsidRPr="00D15FF5">
        <w:rPr>
          <w:rFonts w:ascii="Arial" w:hAnsi="Arial" w:cs="Arial"/>
          <w:szCs w:val="24"/>
          <w:lang w:eastAsia="lt-LT"/>
        </w:rPr>
        <w:t xml:space="preserve"> </w:t>
      </w:r>
      <w:r w:rsidR="007827BF" w:rsidRPr="00D15FF5">
        <w:rPr>
          <w:rFonts w:ascii="Arial" w:hAnsi="Arial" w:cs="Arial"/>
          <w:szCs w:val="24"/>
          <w:lang w:eastAsia="lt-LT"/>
        </w:rPr>
        <w:t>įstaigos kompiuterinėmis programomis;</w:t>
      </w:r>
    </w:p>
    <w:p w14:paraId="6883AC42" w14:textId="4EB3E282"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4.</w:t>
      </w:r>
      <w:r w:rsidR="000E7EBB" w:rsidRPr="00D15FF5">
        <w:rPr>
          <w:rFonts w:ascii="Arial" w:hAnsi="Arial" w:cs="Arial"/>
          <w:szCs w:val="24"/>
          <w:lang w:eastAsia="lt-LT"/>
        </w:rPr>
        <w:t>5</w:t>
      </w:r>
      <w:r w:rsidRPr="00D15FF5">
        <w:rPr>
          <w:rFonts w:ascii="Arial" w:hAnsi="Arial" w:cs="Arial"/>
          <w:szCs w:val="24"/>
          <w:lang w:eastAsia="lt-LT"/>
        </w:rPr>
        <w:t>.laiku supažindina direktorių ar kitus atsakingus asmenis su gauta informacija;</w:t>
      </w:r>
    </w:p>
    <w:p w14:paraId="6CE34CB2" w14:textId="4865D1A4"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4.</w:t>
      </w:r>
      <w:r w:rsidR="000E7EBB" w:rsidRPr="00D15FF5">
        <w:rPr>
          <w:rFonts w:ascii="Arial" w:hAnsi="Arial" w:cs="Arial"/>
          <w:szCs w:val="24"/>
          <w:lang w:eastAsia="lt-LT"/>
        </w:rPr>
        <w:t>6</w:t>
      </w:r>
      <w:r w:rsidRPr="00D15FF5">
        <w:rPr>
          <w:rFonts w:ascii="Arial" w:hAnsi="Arial" w:cs="Arial"/>
          <w:szCs w:val="24"/>
          <w:lang w:eastAsia="lt-LT"/>
        </w:rPr>
        <w:t>.</w:t>
      </w:r>
      <w:r w:rsidR="00230A30" w:rsidRPr="00D15FF5">
        <w:rPr>
          <w:rFonts w:ascii="Arial" w:hAnsi="Arial" w:cs="Arial"/>
          <w:szCs w:val="24"/>
          <w:lang w:eastAsia="lt-LT"/>
        </w:rPr>
        <w:t>nepažeidžiant konfidencialumo</w:t>
      </w:r>
      <w:r w:rsidR="00936C54" w:rsidRPr="00D15FF5">
        <w:rPr>
          <w:rFonts w:ascii="Arial" w:hAnsi="Arial" w:cs="Arial"/>
          <w:szCs w:val="24"/>
          <w:lang w:eastAsia="lt-LT"/>
        </w:rPr>
        <w:t>,</w:t>
      </w:r>
      <w:r w:rsidR="00230A30" w:rsidRPr="00D15FF5">
        <w:rPr>
          <w:rFonts w:ascii="Arial" w:hAnsi="Arial" w:cs="Arial"/>
          <w:szCs w:val="24"/>
          <w:lang w:eastAsia="lt-LT"/>
        </w:rPr>
        <w:t xml:space="preserve"> </w:t>
      </w:r>
      <w:r w:rsidRPr="00D15FF5">
        <w:rPr>
          <w:rFonts w:ascii="Arial" w:hAnsi="Arial" w:cs="Arial"/>
          <w:szCs w:val="24"/>
          <w:lang w:eastAsia="lt-LT"/>
        </w:rPr>
        <w:t>profesionaliai atsako paslaugų gavėjams ir darbuotojams į klausimus</w:t>
      </w:r>
      <w:r w:rsidR="00936C54" w:rsidRPr="00D15FF5">
        <w:rPr>
          <w:rFonts w:ascii="Arial" w:hAnsi="Arial" w:cs="Arial"/>
          <w:szCs w:val="24"/>
          <w:lang w:eastAsia="lt-LT"/>
        </w:rPr>
        <w:t>,</w:t>
      </w:r>
      <w:r w:rsidRPr="00D15FF5">
        <w:rPr>
          <w:rFonts w:ascii="Arial" w:hAnsi="Arial" w:cs="Arial"/>
          <w:szCs w:val="24"/>
          <w:lang w:eastAsia="lt-LT"/>
        </w:rPr>
        <w:t xml:space="preserve"> susijusius su </w:t>
      </w:r>
      <w:r w:rsidR="00800FF2" w:rsidRPr="00D15FF5">
        <w:rPr>
          <w:rFonts w:ascii="Arial" w:hAnsi="Arial" w:cs="Arial"/>
          <w:szCs w:val="24"/>
          <w:lang w:eastAsia="lt-LT"/>
        </w:rPr>
        <w:t>įstaigos</w:t>
      </w:r>
      <w:r w:rsidRPr="00D15FF5">
        <w:rPr>
          <w:rFonts w:ascii="Arial" w:hAnsi="Arial" w:cs="Arial"/>
          <w:szCs w:val="24"/>
          <w:lang w:eastAsia="lt-LT"/>
        </w:rPr>
        <w:t xml:space="preserve"> veikla, </w:t>
      </w:r>
      <w:r w:rsidR="00230A30" w:rsidRPr="00D15FF5">
        <w:rPr>
          <w:rFonts w:ascii="Arial" w:hAnsi="Arial" w:cs="Arial"/>
          <w:szCs w:val="24"/>
          <w:lang w:eastAsia="lt-LT"/>
        </w:rPr>
        <w:t xml:space="preserve">viešaisiais pirkimais ir </w:t>
      </w:r>
      <w:r w:rsidRPr="00D15FF5">
        <w:rPr>
          <w:rFonts w:ascii="Arial" w:hAnsi="Arial" w:cs="Arial"/>
          <w:szCs w:val="24"/>
          <w:lang w:eastAsia="lt-LT"/>
        </w:rPr>
        <w:t>dokumentacijos tvarkymu;</w:t>
      </w:r>
    </w:p>
    <w:p w14:paraId="536E96FD" w14:textId="1244A947" w:rsidR="003120D1" w:rsidRPr="00D15FF5" w:rsidRDefault="004E3AA7" w:rsidP="00C3049B">
      <w:pPr>
        <w:spacing w:line="276" w:lineRule="auto"/>
        <w:rPr>
          <w:rFonts w:ascii="Arial" w:hAnsi="Arial" w:cs="Arial"/>
          <w:szCs w:val="24"/>
          <w:lang w:eastAsia="lt-LT"/>
        </w:rPr>
      </w:pPr>
      <w:r w:rsidRPr="00D15FF5">
        <w:rPr>
          <w:rFonts w:ascii="Arial" w:hAnsi="Arial" w:cs="Arial"/>
          <w:szCs w:val="24"/>
          <w:lang w:eastAsia="lt-LT"/>
        </w:rPr>
        <w:t>4.</w:t>
      </w:r>
      <w:r w:rsidR="000E7EBB" w:rsidRPr="00D15FF5">
        <w:rPr>
          <w:rFonts w:ascii="Arial" w:hAnsi="Arial" w:cs="Arial"/>
          <w:szCs w:val="24"/>
          <w:lang w:eastAsia="lt-LT"/>
        </w:rPr>
        <w:t>7</w:t>
      </w:r>
      <w:r w:rsidRPr="00D15FF5">
        <w:rPr>
          <w:rFonts w:ascii="Arial" w:hAnsi="Arial" w:cs="Arial"/>
          <w:szCs w:val="24"/>
          <w:lang w:eastAsia="lt-LT"/>
        </w:rPr>
        <w:t>.d</w:t>
      </w:r>
      <w:r w:rsidR="003120D1" w:rsidRPr="00D15FF5">
        <w:rPr>
          <w:rFonts w:ascii="Arial" w:hAnsi="Arial" w:cs="Arial"/>
          <w:szCs w:val="24"/>
          <w:lang w:eastAsia="lt-LT"/>
        </w:rPr>
        <w:t>alyvauja direktoriaus sudarytų darbo grupių ir komisijų veikloje, pasitarimuose;</w:t>
      </w:r>
    </w:p>
    <w:p w14:paraId="0E3F1FB8" w14:textId="08E197FA" w:rsidR="00800FF2" w:rsidRPr="00D15FF5" w:rsidRDefault="004E3AA7" w:rsidP="00C3049B">
      <w:pPr>
        <w:spacing w:line="276" w:lineRule="auto"/>
        <w:rPr>
          <w:rFonts w:ascii="Arial" w:hAnsi="Arial" w:cs="Arial"/>
          <w:szCs w:val="24"/>
          <w:lang w:eastAsia="lt-LT"/>
        </w:rPr>
      </w:pPr>
      <w:r w:rsidRPr="00D15FF5">
        <w:rPr>
          <w:rFonts w:ascii="Arial" w:hAnsi="Arial" w:cs="Arial"/>
          <w:szCs w:val="24"/>
          <w:lang w:eastAsia="lt-LT"/>
        </w:rPr>
        <w:t>4.</w:t>
      </w:r>
      <w:r w:rsidR="000E7EBB" w:rsidRPr="00D15FF5">
        <w:rPr>
          <w:rFonts w:ascii="Arial" w:hAnsi="Arial" w:cs="Arial"/>
          <w:szCs w:val="24"/>
          <w:lang w:eastAsia="lt-LT"/>
        </w:rPr>
        <w:t>8</w:t>
      </w:r>
      <w:r w:rsidRPr="00D15FF5">
        <w:rPr>
          <w:rFonts w:ascii="Arial" w:hAnsi="Arial" w:cs="Arial"/>
          <w:szCs w:val="24"/>
          <w:lang w:eastAsia="lt-LT"/>
        </w:rPr>
        <w:t>.</w:t>
      </w:r>
      <w:r w:rsidR="00800FF2" w:rsidRPr="00D15FF5">
        <w:rPr>
          <w:rFonts w:ascii="Arial" w:hAnsi="Arial" w:cs="Arial"/>
          <w:szCs w:val="24"/>
          <w:lang w:eastAsia="lt-LT"/>
        </w:rPr>
        <w:t xml:space="preserve">sprendžia </w:t>
      </w:r>
      <w:r w:rsidR="00230A30" w:rsidRPr="00D15FF5">
        <w:rPr>
          <w:rFonts w:ascii="Arial" w:hAnsi="Arial" w:cs="Arial"/>
          <w:szCs w:val="24"/>
          <w:lang w:eastAsia="lt-LT"/>
        </w:rPr>
        <w:t>klausimus susijusius su viešaisiais pirkimais įstaigoje</w:t>
      </w:r>
      <w:r w:rsidR="00800FF2" w:rsidRPr="00D15FF5">
        <w:rPr>
          <w:rFonts w:ascii="Arial" w:hAnsi="Arial" w:cs="Arial"/>
          <w:szCs w:val="24"/>
          <w:lang w:eastAsia="lt-LT"/>
        </w:rPr>
        <w:t>;</w:t>
      </w:r>
    </w:p>
    <w:p w14:paraId="77033E96" w14:textId="2CD22229" w:rsidR="007234DF" w:rsidRPr="00D15FF5" w:rsidRDefault="004E3AA7" w:rsidP="00C3049B">
      <w:pPr>
        <w:spacing w:line="276" w:lineRule="auto"/>
        <w:rPr>
          <w:rFonts w:ascii="Arial" w:hAnsi="Arial" w:cs="Arial"/>
          <w:szCs w:val="24"/>
          <w:lang w:eastAsia="lt-LT"/>
        </w:rPr>
      </w:pPr>
      <w:r w:rsidRPr="00D15FF5">
        <w:rPr>
          <w:rFonts w:ascii="Arial" w:hAnsi="Arial" w:cs="Arial"/>
          <w:szCs w:val="24"/>
          <w:lang w:eastAsia="lt-LT"/>
        </w:rPr>
        <w:t>4.</w:t>
      </w:r>
      <w:r w:rsidR="000E7EBB" w:rsidRPr="00D15FF5">
        <w:rPr>
          <w:rFonts w:ascii="Arial" w:hAnsi="Arial" w:cs="Arial"/>
          <w:szCs w:val="24"/>
          <w:lang w:eastAsia="lt-LT"/>
        </w:rPr>
        <w:t>9</w:t>
      </w:r>
      <w:r w:rsidRPr="00D15FF5">
        <w:rPr>
          <w:rFonts w:ascii="Arial" w:hAnsi="Arial" w:cs="Arial"/>
          <w:szCs w:val="24"/>
          <w:lang w:eastAsia="lt-LT"/>
        </w:rPr>
        <w:t>.</w:t>
      </w:r>
      <w:r w:rsidR="00776938" w:rsidRPr="00D15FF5">
        <w:rPr>
          <w:szCs w:val="24"/>
        </w:rPr>
        <w:t xml:space="preserve"> </w:t>
      </w:r>
      <w:r w:rsidR="00776938" w:rsidRPr="00D15FF5">
        <w:rPr>
          <w:rFonts w:ascii="Arial" w:hAnsi="Arial" w:cs="Arial"/>
          <w:szCs w:val="24"/>
          <w:lang w:eastAsia="lt-LT"/>
        </w:rPr>
        <w:t>vadovauja viešųjų pirkimų procesams</w:t>
      </w:r>
      <w:r w:rsidR="007234DF" w:rsidRPr="00D15FF5">
        <w:rPr>
          <w:rFonts w:ascii="Arial" w:hAnsi="Arial" w:cs="Arial"/>
          <w:szCs w:val="24"/>
          <w:lang w:eastAsia="lt-LT"/>
        </w:rPr>
        <w:t>:</w:t>
      </w:r>
      <w:r w:rsidR="00776938" w:rsidRPr="00D15FF5">
        <w:rPr>
          <w:rFonts w:ascii="Arial" w:hAnsi="Arial" w:cs="Arial"/>
          <w:szCs w:val="24"/>
          <w:lang w:eastAsia="lt-LT"/>
        </w:rPr>
        <w:t xml:space="preserve"> planuoja pirkimus, </w:t>
      </w:r>
      <w:r w:rsidR="007234DF" w:rsidRPr="00D15FF5">
        <w:rPr>
          <w:rFonts w:ascii="Arial" w:hAnsi="Arial" w:cs="Arial"/>
          <w:szCs w:val="24"/>
          <w:lang w:eastAsia="lt-LT"/>
        </w:rPr>
        <w:t xml:space="preserve">atlieka rinkos tyrimus, </w:t>
      </w:r>
      <w:r w:rsidR="00776938" w:rsidRPr="00D15FF5">
        <w:rPr>
          <w:rFonts w:ascii="Arial" w:hAnsi="Arial" w:cs="Arial"/>
          <w:szCs w:val="24"/>
          <w:lang w:eastAsia="lt-LT"/>
        </w:rPr>
        <w:t>rengia</w:t>
      </w:r>
      <w:r w:rsidR="007234DF" w:rsidRPr="00D15FF5">
        <w:rPr>
          <w:rFonts w:ascii="Arial" w:hAnsi="Arial" w:cs="Arial"/>
          <w:szCs w:val="24"/>
          <w:lang w:eastAsia="lt-LT"/>
        </w:rPr>
        <w:t xml:space="preserve"> technines specifikacijas, vertina gautus pasiūlymus, rengia ir sudaro pirkimų sutartis,</w:t>
      </w:r>
      <w:r w:rsidR="00776938" w:rsidRPr="00D15FF5">
        <w:rPr>
          <w:rFonts w:ascii="Arial" w:hAnsi="Arial" w:cs="Arial"/>
          <w:szCs w:val="24"/>
          <w:lang w:eastAsia="lt-LT"/>
        </w:rPr>
        <w:t xml:space="preserve"> skelbia </w:t>
      </w:r>
      <w:r w:rsidR="007234DF" w:rsidRPr="00D15FF5">
        <w:rPr>
          <w:rFonts w:ascii="Arial" w:hAnsi="Arial" w:cs="Arial"/>
          <w:szCs w:val="24"/>
          <w:lang w:eastAsia="lt-LT"/>
        </w:rPr>
        <w:t xml:space="preserve">pirkimų </w:t>
      </w:r>
      <w:r w:rsidR="00776938" w:rsidRPr="00D15FF5">
        <w:rPr>
          <w:rFonts w:ascii="Arial" w:hAnsi="Arial" w:cs="Arial"/>
          <w:szCs w:val="24"/>
          <w:lang w:eastAsia="lt-LT"/>
        </w:rPr>
        <w:t>dokumentus</w:t>
      </w:r>
      <w:r w:rsidR="00936C54" w:rsidRPr="00D15FF5">
        <w:rPr>
          <w:rFonts w:ascii="Arial" w:hAnsi="Arial" w:cs="Arial"/>
          <w:szCs w:val="24"/>
          <w:lang w:eastAsia="lt-LT"/>
        </w:rPr>
        <w:t xml:space="preserve"> CVP IS, kontroliuoja sklandų sutarčių vykdymą ir  galiojimo terminus;</w:t>
      </w:r>
    </w:p>
    <w:p w14:paraId="3E810F2D" w14:textId="2C0B5962" w:rsidR="00800FF2" w:rsidRPr="00D15FF5" w:rsidRDefault="004E3AA7" w:rsidP="00C3049B">
      <w:pPr>
        <w:spacing w:line="276" w:lineRule="auto"/>
        <w:rPr>
          <w:rFonts w:ascii="Arial" w:hAnsi="Arial" w:cs="Arial"/>
          <w:szCs w:val="24"/>
          <w:lang w:eastAsia="lt-LT"/>
        </w:rPr>
      </w:pPr>
      <w:r w:rsidRPr="00D15FF5">
        <w:rPr>
          <w:rFonts w:ascii="Arial" w:hAnsi="Arial" w:cs="Arial"/>
          <w:szCs w:val="24"/>
          <w:lang w:eastAsia="lt-LT"/>
        </w:rPr>
        <w:t>4.10.</w:t>
      </w:r>
      <w:r w:rsidR="00800FF2" w:rsidRPr="00D15FF5">
        <w:rPr>
          <w:rFonts w:ascii="Arial" w:hAnsi="Arial" w:cs="Arial"/>
          <w:szCs w:val="24"/>
          <w:lang w:eastAsia="lt-LT"/>
        </w:rPr>
        <w:t>užtikrina tinkamą „žaliųjų pirkimų“ vykdymą, siekia teisės aktuose nustatytų „žaliųjų pirkimų“ įvykdymo rodiklių;</w:t>
      </w:r>
    </w:p>
    <w:p w14:paraId="191366D9" w14:textId="54C502D0"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4.1</w:t>
      </w:r>
      <w:r w:rsidR="000E7EBB" w:rsidRPr="00D15FF5">
        <w:rPr>
          <w:rFonts w:ascii="Arial" w:hAnsi="Arial" w:cs="Arial"/>
          <w:szCs w:val="24"/>
          <w:lang w:eastAsia="lt-LT"/>
        </w:rPr>
        <w:t>1</w:t>
      </w:r>
      <w:r w:rsidRPr="00D15FF5">
        <w:rPr>
          <w:rFonts w:ascii="Arial" w:hAnsi="Arial" w:cs="Arial"/>
          <w:szCs w:val="24"/>
          <w:lang w:eastAsia="lt-LT"/>
        </w:rPr>
        <w:t>.pagal kompetenciją</w:t>
      </w:r>
      <w:r w:rsidR="00CD3A70" w:rsidRPr="00D15FF5">
        <w:rPr>
          <w:rFonts w:ascii="Arial" w:hAnsi="Arial" w:cs="Arial"/>
          <w:szCs w:val="24"/>
          <w:lang w:eastAsia="lt-LT"/>
        </w:rPr>
        <w:t xml:space="preserve"> </w:t>
      </w:r>
      <w:r w:rsidRPr="00D15FF5">
        <w:rPr>
          <w:rFonts w:ascii="Arial" w:hAnsi="Arial" w:cs="Arial"/>
          <w:szCs w:val="24"/>
          <w:lang w:eastAsia="lt-LT"/>
        </w:rPr>
        <w:t xml:space="preserve"> nagrinėja prašymus, skundus ir pasiūlymus;</w:t>
      </w:r>
    </w:p>
    <w:p w14:paraId="4EFFE39E" w14:textId="16ED49E6"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4.1</w:t>
      </w:r>
      <w:r w:rsidR="000E7EBB" w:rsidRPr="00D15FF5">
        <w:rPr>
          <w:rFonts w:ascii="Arial" w:hAnsi="Arial" w:cs="Arial"/>
          <w:szCs w:val="24"/>
          <w:lang w:eastAsia="lt-LT"/>
        </w:rPr>
        <w:t>2</w:t>
      </w:r>
      <w:r w:rsidRPr="00D15FF5">
        <w:rPr>
          <w:rFonts w:ascii="Arial" w:hAnsi="Arial" w:cs="Arial"/>
          <w:szCs w:val="24"/>
          <w:lang w:eastAsia="lt-LT"/>
        </w:rPr>
        <w:t>.nustatyta tvarka atsiskaito už darbą;</w:t>
      </w:r>
    </w:p>
    <w:p w14:paraId="3443C08C" w14:textId="402F4CF1"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4.1</w:t>
      </w:r>
      <w:r w:rsidR="001B5D79" w:rsidRPr="00D15FF5">
        <w:rPr>
          <w:rFonts w:ascii="Arial" w:hAnsi="Arial" w:cs="Arial"/>
          <w:szCs w:val="24"/>
          <w:lang w:eastAsia="lt-LT"/>
        </w:rPr>
        <w:t>3</w:t>
      </w:r>
      <w:r w:rsidRPr="00D15FF5">
        <w:rPr>
          <w:rFonts w:ascii="Arial" w:hAnsi="Arial" w:cs="Arial"/>
          <w:szCs w:val="24"/>
          <w:lang w:eastAsia="lt-LT"/>
        </w:rPr>
        <w:t>.laikosi darbo tvarkos taisyklių;</w:t>
      </w:r>
    </w:p>
    <w:p w14:paraId="263E7AB3" w14:textId="458BEC77"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4.1</w:t>
      </w:r>
      <w:r w:rsidR="001B5D79" w:rsidRPr="00D15FF5">
        <w:rPr>
          <w:rFonts w:ascii="Arial" w:hAnsi="Arial" w:cs="Arial"/>
          <w:szCs w:val="24"/>
          <w:lang w:eastAsia="lt-LT"/>
        </w:rPr>
        <w:t>4</w:t>
      </w:r>
      <w:r w:rsidRPr="00D15FF5">
        <w:rPr>
          <w:rFonts w:ascii="Arial" w:hAnsi="Arial" w:cs="Arial"/>
          <w:szCs w:val="24"/>
          <w:lang w:eastAsia="lt-LT"/>
        </w:rPr>
        <w:t>.dalykiškai, profesionaliai ir mandagiai bendrauja su paslaugų gavėjais, paslaugų gavėjų tėvais ir kolegomis</w:t>
      </w:r>
      <w:r w:rsidR="004E3AA7" w:rsidRPr="00D15FF5">
        <w:rPr>
          <w:rFonts w:ascii="Arial" w:hAnsi="Arial" w:cs="Arial"/>
          <w:szCs w:val="24"/>
          <w:lang w:eastAsia="lt-LT"/>
        </w:rPr>
        <w:t>;</w:t>
      </w:r>
    </w:p>
    <w:p w14:paraId="68E01A38" w14:textId="4E21FCBD" w:rsidR="00800FF2" w:rsidRPr="00D15FF5" w:rsidRDefault="004E3AA7" w:rsidP="00C3049B">
      <w:pPr>
        <w:spacing w:line="276" w:lineRule="auto"/>
        <w:rPr>
          <w:rFonts w:ascii="Arial" w:hAnsi="Arial" w:cs="Arial"/>
          <w:szCs w:val="24"/>
          <w:lang w:eastAsia="lt-LT"/>
        </w:rPr>
      </w:pPr>
      <w:r w:rsidRPr="00D15FF5">
        <w:rPr>
          <w:rFonts w:ascii="Arial" w:hAnsi="Arial" w:cs="Arial"/>
          <w:szCs w:val="24"/>
          <w:lang w:eastAsia="lt-LT"/>
        </w:rPr>
        <w:t>4.1</w:t>
      </w:r>
      <w:r w:rsidR="001B5D79" w:rsidRPr="00D15FF5">
        <w:rPr>
          <w:rFonts w:ascii="Arial" w:hAnsi="Arial" w:cs="Arial"/>
          <w:szCs w:val="24"/>
          <w:lang w:eastAsia="lt-LT"/>
        </w:rPr>
        <w:t>5</w:t>
      </w:r>
      <w:r w:rsidRPr="00D15FF5">
        <w:rPr>
          <w:rFonts w:ascii="Arial" w:hAnsi="Arial" w:cs="Arial"/>
          <w:szCs w:val="24"/>
          <w:lang w:eastAsia="lt-LT"/>
        </w:rPr>
        <w:t>.p</w:t>
      </w:r>
      <w:r w:rsidR="00800FF2" w:rsidRPr="00D15FF5">
        <w:rPr>
          <w:rFonts w:ascii="Arial" w:hAnsi="Arial" w:cs="Arial"/>
          <w:szCs w:val="24"/>
          <w:lang w:eastAsia="lt-LT"/>
        </w:rPr>
        <w:t xml:space="preserve">agal kompetenciją </w:t>
      </w:r>
      <w:r w:rsidR="00CD3A70" w:rsidRPr="00D15FF5">
        <w:rPr>
          <w:rFonts w:ascii="Arial" w:hAnsi="Arial" w:cs="Arial"/>
          <w:szCs w:val="24"/>
          <w:lang w:eastAsia="lt-LT"/>
        </w:rPr>
        <w:t xml:space="preserve"> </w:t>
      </w:r>
      <w:r w:rsidR="00800FF2" w:rsidRPr="00D15FF5">
        <w:rPr>
          <w:rFonts w:ascii="Arial" w:hAnsi="Arial" w:cs="Arial"/>
          <w:szCs w:val="24"/>
          <w:lang w:eastAsia="lt-LT"/>
        </w:rPr>
        <w:t xml:space="preserve">atlieka kitas vadovybės paskirtas užduotis susijusias su </w:t>
      </w:r>
      <w:r w:rsidR="00776938" w:rsidRPr="00D15FF5">
        <w:rPr>
          <w:rFonts w:ascii="Arial" w:hAnsi="Arial" w:cs="Arial"/>
          <w:szCs w:val="24"/>
          <w:lang w:eastAsia="lt-LT"/>
        </w:rPr>
        <w:t>įstaigos veikla</w:t>
      </w:r>
      <w:r w:rsidR="00800FF2" w:rsidRPr="00D15FF5">
        <w:rPr>
          <w:rFonts w:ascii="Arial" w:hAnsi="Arial" w:cs="Arial"/>
          <w:szCs w:val="24"/>
          <w:lang w:eastAsia="lt-LT"/>
        </w:rPr>
        <w:t>;</w:t>
      </w:r>
    </w:p>
    <w:p w14:paraId="73BA5DB3" w14:textId="59A133AA"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5.Šias pareigas vykdantis darbuotojas atsako už:</w:t>
      </w:r>
    </w:p>
    <w:p w14:paraId="0235FE37" w14:textId="08E9BE7F" w:rsidR="00494621" w:rsidRPr="00D15FF5" w:rsidRDefault="00494621" w:rsidP="00C3049B">
      <w:pPr>
        <w:spacing w:line="276" w:lineRule="auto"/>
        <w:rPr>
          <w:rFonts w:ascii="Arial" w:hAnsi="Arial" w:cs="Arial"/>
          <w:szCs w:val="24"/>
          <w:lang w:eastAsia="lt-LT"/>
        </w:rPr>
      </w:pPr>
      <w:r w:rsidRPr="00D15FF5">
        <w:rPr>
          <w:rFonts w:ascii="Arial" w:hAnsi="Arial" w:cs="Arial"/>
          <w:szCs w:val="24"/>
          <w:lang w:eastAsia="lt-LT"/>
        </w:rPr>
        <w:t>5.1.savalaikį aukščiau išvardintų pareigybių vykdymą;</w:t>
      </w:r>
    </w:p>
    <w:p w14:paraId="4FA99B68" w14:textId="350B035A"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2</w:t>
      </w:r>
      <w:r w:rsidRPr="00D15FF5">
        <w:rPr>
          <w:rFonts w:ascii="Arial" w:hAnsi="Arial" w:cs="Arial"/>
          <w:szCs w:val="24"/>
          <w:lang w:eastAsia="lt-LT"/>
        </w:rPr>
        <w:t>.darbo vietos tvarką ir švarą;</w:t>
      </w:r>
    </w:p>
    <w:p w14:paraId="38BBB687" w14:textId="5FC8F8A6"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3</w:t>
      </w:r>
      <w:r w:rsidRPr="00D15FF5">
        <w:rPr>
          <w:rFonts w:ascii="Arial" w:hAnsi="Arial" w:cs="Arial"/>
          <w:szCs w:val="24"/>
          <w:lang w:eastAsia="lt-LT"/>
        </w:rPr>
        <w:t>.atsakingą materialinių vertybių naudojimą;</w:t>
      </w:r>
    </w:p>
    <w:p w14:paraId="14563967" w14:textId="2E1A748C"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4</w:t>
      </w:r>
      <w:r w:rsidRPr="00D15FF5">
        <w:rPr>
          <w:rFonts w:ascii="Arial" w:hAnsi="Arial" w:cs="Arial"/>
          <w:szCs w:val="24"/>
          <w:lang w:eastAsia="lt-LT"/>
        </w:rPr>
        <w:t>.priimtus sprendimus;</w:t>
      </w:r>
    </w:p>
    <w:p w14:paraId="4AE4EE86" w14:textId="413069C3"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5</w:t>
      </w:r>
      <w:r w:rsidRPr="00D15FF5">
        <w:rPr>
          <w:rFonts w:ascii="Arial" w:hAnsi="Arial" w:cs="Arial"/>
          <w:szCs w:val="24"/>
          <w:lang w:eastAsia="lt-LT"/>
        </w:rPr>
        <w:t>.profesinės etikos klaidas;</w:t>
      </w:r>
    </w:p>
    <w:p w14:paraId="4B9F56CE" w14:textId="7AB44A9D"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6</w:t>
      </w:r>
      <w:r w:rsidRPr="00D15FF5">
        <w:rPr>
          <w:rFonts w:ascii="Arial" w:hAnsi="Arial" w:cs="Arial"/>
          <w:szCs w:val="24"/>
          <w:lang w:eastAsia="lt-LT"/>
        </w:rPr>
        <w:t>.dokumentų apsaugą;</w:t>
      </w:r>
    </w:p>
    <w:p w14:paraId="3AD20BA8" w14:textId="000E00A2"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7</w:t>
      </w:r>
      <w:r w:rsidRPr="00D15FF5">
        <w:rPr>
          <w:rFonts w:ascii="Arial" w:hAnsi="Arial" w:cs="Arial"/>
          <w:szCs w:val="24"/>
          <w:lang w:eastAsia="lt-LT"/>
        </w:rPr>
        <w:t>.tinkamą darbo laiko naudojimą ir darbo drausmės laikymąsi;</w:t>
      </w:r>
    </w:p>
    <w:p w14:paraId="2715F84F" w14:textId="01C331D3"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8</w:t>
      </w:r>
      <w:r w:rsidRPr="00D15FF5">
        <w:rPr>
          <w:rFonts w:ascii="Arial" w:hAnsi="Arial" w:cs="Arial"/>
          <w:szCs w:val="24"/>
          <w:lang w:eastAsia="lt-LT"/>
        </w:rPr>
        <w:t>.efektyvų ir taupų darbui skirtų priemonių naudojimą;</w:t>
      </w:r>
    </w:p>
    <w:p w14:paraId="10E3C518" w14:textId="0F9EACB2" w:rsidR="00C3049B" w:rsidRPr="00D15FF5" w:rsidRDefault="00C3049B" w:rsidP="00C3049B">
      <w:pPr>
        <w:spacing w:line="276" w:lineRule="auto"/>
        <w:rPr>
          <w:rFonts w:ascii="Arial" w:hAnsi="Arial" w:cs="Arial"/>
          <w:szCs w:val="24"/>
          <w:lang w:eastAsia="lt-LT"/>
        </w:rPr>
      </w:pPr>
      <w:r w:rsidRPr="00D15FF5">
        <w:rPr>
          <w:rFonts w:ascii="Arial" w:hAnsi="Arial" w:cs="Arial"/>
          <w:szCs w:val="24"/>
          <w:lang w:eastAsia="lt-LT"/>
        </w:rPr>
        <w:t>5.</w:t>
      </w:r>
      <w:r w:rsidR="00494621" w:rsidRPr="00D15FF5">
        <w:rPr>
          <w:rFonts w:ascii="Arial" w:hAnsi="Arial" w:cs="Arial"/>
          <w:szCs w:val="24"/>
          <w:lang w:eastAsia="lt-LT"/>
        </w:rPr>
        <w:t>9</w:t>
      </w:r>
      <w:r w:rsidRPr="00D15FF5">
        <w:rPr>
          <w:rFonts w:ascii="Arial" w:hAnsi="Arial" w:cs="Arial"/>
          <w:szCs w:val="24"/>
          <w:lang w:eastAsia="lt-LT"/>
        </w:rPr>
        <w:t xml:space="preserve">.žalą, padarytą </w:t>
      </w:r>
      <w:r w:rsidR="007827BF" w:rsidRPr="00D15FF5">
        <w:rPr>
          <w:rFonts w:ascii="Arial" w:hAnsi="Arial" w:cs="Arial"/>
          <w:szCs w:val="24"/>
          <w:lang w:eastAsia="lt-LT"/>
        </w:rPr>
        <w:t>įstaigai</w:t>
      </w:r>
      <w:r w:rsidRPr="00D15FF5">
        <w:rPr>
          <w:rFonts w:ascii="Arial" w:hAnsi="Arial" w:cs="Arial"/>
          <w:szCs w:val="24"/>
          <w:lang w:eastAsia="lt-LT"/>
        </w:rPr>
        <w:t xml:space="preserve"> dėl savo kaltės ar neatsakingumo</w:t>
      </w:r>
      <w:r w:rsidR="008D5677" w:rsidRPr="00D15FF5">
        <w:rPr>
          <w:rFonts w:ascii="Arial" w:hAnsi="Arial" w:cs="Arial"/>
          <w:szCs w:val="24"/>
          <w:lang w:eastAsia="lt-LT"/>
        </w:rPr>
        <w:t>;</w:t>
      </w:r>
    </w:p>
    <w:p w14:paraId="5DEF3819" w14:textId="7CF17B41" w:rsidR="00E701C6" w:rsidRPr="00D15FF5" w:rsidRDefault="00E701C6" w:rsidP="00C3049B">
      <w:pPr>
        <w:spacing w:line="276" w:lineRule="auto"/>
        <w:rPr>
          <w:rFonts w:ascii="Arial" w:hAnsi="Arial" w:cs="Arial"/>
          <w:szCs w:val="24"/>
          <w:lang w:eastAsia="lt-LT"/>
        </w:rPr>
      </w:pPr>
      <w:r w:rsidRPr="00D15FF5">
        <w:rPr>
          <w:rFonts w:ascii="Arial" w:hAnsi="Arial" w:cs="Arial"/>
          <w:szCs w:val="24"/>
          <w:lang w:eastAsia="lt-LT"/>
        </w:rPr>
        <w:lastRenderedPageBreak/>
        <w:t>5.10.</w:t>
      </w:r>
      <w:r w:rsidRPr="00D15FF5">
        <w:rPr>
          <w:rFonts w:ascii="Arial" w:hAnsi="Arial" w:cs="Arial"/>
          <w:szCs w:val="24"/>
        </w:rPr>
        <w:t xml:space="preserve"> </w:t>
      </w:r>
      <w:r w:rsidRPr="00D15FF5">
        <w:rPr>
          <w:rFonts w:ascii="Arial" w:hAnsi="Arial" w:cs="Arial"/>
          <w:szCs w:val="24"/>
          <w:lang w:eastAsia="lt-LT"/>
        </w:rPr>
        <w:t>pavestų funkcijų vykdymą Lietuvos Respublikos teisės aktų nustatyta tvarka.</w:t>
      </w:r>
    </w:p>
    <w:p w14:paraId="5A0E1D6D" w14:textId="52CEC9C7" w:rsidR="00C3049B" w:rsidRDefault="00C3049B" w:rsidP="00C3049B">
      <w:pPr>
        <w:spacing w:line="276" w:lineRule="auto"/>
        <w:rPr>
          <w:rFonts w:ascii="Arial" w:hAnsi="Arial" w:cs="Arial"/>
          <w:szCs w:val="24"/>
          <w:lang w:eastAsia="lt-LT"/>
        </w:rPr>
      </w:pPr>
      <w:r w:rsidRPr="00D15FF5">
        <w:rPr>
          <w:rFonts w:ascii="Arial" w:hAnsi="Arial" w:cs="Arial"/>
          <w:szCs w:val="24"/>
          <w:lang w:eastAsia="lt-LT"/>
        </w:rPr>
        <w:t xml:space="preserve">6. </w:t>
      </w:r>
      <w:r w:rsidR="007827BF" w:rsidRPr="00D15FF5">
        <w:rPr>
          <w:rFonts w:ascii="Arial" w:hAnsi="Arial" w:cs="Arial"/>
          <w:szCs w:val="24"/>
          <w:lang w:eastAsia="lt-LT"/>
        </w:rPr>
        <w:t>Viešųjų pirkimų specialistas</w:t>
      </w:r>
      <w:r w:rsidRPr="00D15FF5">
        <w:rPr>
          <w:rFonts w:ascii="Arial" w:hAnsi="Arial" w:cs="Arial"/>
          <w:szCs w:val="24"/>
          <w:lang w:eastAsia="lt-LT"/>
        </w:rPr>
        <w:t xml:space="preserve"> pavaldus Direktoriui.</w:t>
      </w:r>
    </w:p>
    <w:p w14:paraId="13167ACC" w14:textId="77777777" w:rsidR="00D15FF5" w:rsidRPr="00D15FF5" w:rsidRDefault="00D15FF5" w:rsidP="00C3049B">
      <w:pPr>
        <w:spacing w:line="276" w:lineRule="auto"/>
        <w:rPr>
          <w:rFonts w:ascii="Arial" w:hAnsi="Arial" w:cs="Arial"/>
          <w:szCs w:val="24"/>
          <w:lang w:eastAsia="lt-LT"/>
        </w:rPr>
      </w:pPr>
    </w:p>
    <w:p w14:paraId="2EB7E225" w14:textId="64BBE925" w:rsidR="00C3049B" w:rsidRPr="00D15FF5" w:rsidRDefault="005B3B8B" w:rsidP="00D15FF5">
      <w:pPr>
        <w:spacing w:line="276" w:lineRule="auto"/>
        <w:jc w:val="center"/>
        <w:rPr>
          <w:rFonts w:ascii="Arial" w:hAnsi="Arial" w:cs="Arial"/>
          <w:szCs w:val="24"/>
          <w:lang w:eastAsia="lt-LT"/>
        </w:rPr>
      </w:pPr>
      <w:r w:rsidRPr="00D15FF5">
        <w:rPr>
          <w:rFonts w:ascii="Arial" w:hAnsi="Arial" w:cs="Arial"/>
          <w:szCs w:val="24"/>
          <w:lang w:eastAsia="lt-LT"/>
        </w:rPr>
        <w:t>________________________</w:t>
      </w:r>
    </w:p>
    <w:sectPr w:rsidR="00C3049B" w:rsidRPr="00D15FF5" w:rsidSect="00C05FB8">
      <w:headerReference w:type="even" r:id="rId7"/>
      <w:headerReference w:type="default" r:id="rId8"/>
      <w:footerReference w:type="even" r:id="rId9"/>
      <w:footerReference w:type="default" r:id="rId10"/>
      <w:footerReference w:type="first" r:id="rId11"/>
      <w:pgSz w:w="11906" w:h="16838"/>
      <w:pgMar w:top="389"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E30E" w14:textId="77777777" w:rsidR="006F3758" w:rsidRDefault="006F3758">
      <w:pPr>
        <w:rPr>
          <w:rFonts w:ascii="TimesLT" w:hAnsi="TimesLT"/>
          <w:sz w:val="20"/>
          <w:lang w:val="en-GB"/>
        </w:rPr>
      </w:pPr>
      <w:r>
        <w:rPr>
          <w:rFonts w:ascii="TimesLT" w:hAnsi="TimesLT"/>
          <w:sz w:val="20"/>
          <w:lang w:val="en-GB"/>
        </w:rPr>
        <w:separator/>
      </w:r>
    </w:p>
  </w:endnote>
  <w:endnote w:type="continuationSeparator" w:id="0">
    <w:p w14:paraId="066F490E" w14:textId="77777777" w:rsidR="006F3758" w:rsidRDefault="006F3758">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default"/>
    <w:sig w:usb0="00000000" w:usb1="00000000"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F335" w14:textId="77777777" w:rsidR="00694025" w:rsidRDefault="00694025">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BE89" w14:textId="77777777" w:rsidR="00694025" w:rsidRDefault="00694025">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D09D" w14:textId="77777777" w:rsidR="00694025" w:rsidRDefault="00694025">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467A" w14:textId="77777777" w:rsidR="006F3758" w:rsidRDefault="006F3758">
      <w:pPr>
        <w:rPr>
          <w:rFonts w:ascii="TimesLT" w:hAnsi="TimesLT"/>
          <w:sz w:val="20"/>
          <w:lang w:val="en-GB"/>
        </w:rPr>
      </w:pPr>
      <w:r>
        <w:rPr>
          <w:rFonts w:ascii="TimesLT" w:hAnsi="TimesLT"/>
          <w:sz w:val="20"/>
          <w:lang w:val="en-GB"/>
        </w:rPr>
        <w:separator/>
      </w:r>
    </w:p>
  </w:footnote>
  <w:footnote w:type="continuationSeparator" w:id="0">
    <w:p w14:paraId="30127E9B" w14:textId="77777777" w:rsidR="006F3758" w:rsidRDefault="006F3758">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2A36" w14:textId="4217739C" w:rsidR="00694025" w:rsidRDefault="00C02FE7">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C05FB8">
      <w:rPr>
        <w:rFonts w:ascii="TimesLT" w:hAnsi="TimesLT"/>
        <w:noProof/>
        <w:sz w:val="20"/>
        <w:lang w:val="en-GB"/>
      </w:rPr>
      <w:t>1</w:t>
    </w:r>
    <w:r>
      <w:rPr>
        <w:rFonts w:ascii="TimesLT" w:hAnsi="TimesLT"/>
        <w:sz w:val="20"/>
        <w:lang w:val="en-GB"/>
      </w:rPr>
      <w:fldChar w:fldCharType="end"/>
    </w:r>
  </w:p>
  <w:p w14:paraId="20C34AB0" w14:textId="77777777" w:rsidR="00694025" w:rsidRDefault="00694025">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8ED7" w14:textId="6B1AAA8C" w:rsidR="00694025" w:rsidRDefault="00C02FE7">
    <w:pPr>
      <w:tabs>
        <w:tab w:val="center" w:pos="4819"/>
        <w:tab w:val="right" w:pos="9638"/>
      </w:tabs>
      <w:jc w:val="center"/>
    </w:pPr>
    <w:r>
      <w:fldChar w:fldCharType="begin"/>
    </w:r>
    <w:r>
      <w:instrText>PAGE   \* MERGEFORMAT</w:instrText>
    </w:r>
    <w:r>
      <w:fldChar w:fldCharType="separate"/>
    </w:r>
    <w:r w:rsidR="002F3770">
      <w:rPr>
        <w:noProof/>
      </w:rPr>
      <w:t>2</w:t>
    </w:r>
    <w:r>
      <w:fldChar w:fldCharType="end"/>
    </w:r>
  </w:p>
  <w:p w14:paraId="5E08C3D1" w14:textId="77777777" w:rsidR="00694025" w:rsidRDefault="00694025">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11E65"/>
    <w:rsid w:val="00012060"/>
    <w:rsid w:val="0001425E"/>
    <w:rsid w:val="00073795"/>
    <w:rsid w:val="00090D5F"/>
    <w:rsid w:val="000D2E5A"/>
    <w:rsid w:val="000E6809"/>
    <w:rsid w:val="000E7EBB"/>
    <w:rsid w:val="000F1AA4"/>
    <w:rsid w:val="001055AA"/>
    <w:rsid w:val="00107F42"/>
    <w:rsid w:val="001656D7"/>
    <w:rsid w:val="001B5D79"/>
    <w:rsid w:val="001C023D"/>
    <w:rsid w:val="001D5F94"/>
    <w:rsid w:val="001D7624"/>
    <w:rsid w:val="00230A30"/>
    <w:rsid w:val="00250972"/>
    <w:rsid w:val="00261158"/>
    <w:rsid w:val="002828B1"/>
    <w:rsid w:val="002859BA"/>
    <w:rsid w:val="002A6297"/>
    <w:rsid w:val="002F3770"/>
    <w:rsid w:val="003075A8"/>
    <w:rsid w:val="003120D1"/>
    <w:rsid w:val="003126A0"/>
    <w:rsid w:val="00320568"/>
    <w:rsid w:val="00330620"/>
    <w:rsid w:val="00343FAB"/>
    <w:rsid w:val="003715F5"/>
    <w:rsid w:val="00385252"/>
    <w:rsid w:val="003C325F"/>
    <w:rsid w:val="003D0BAD"/>
    <w:rsid w:val="00415FC9"/>
    <w:rsid w:val="004236A7"/>
    <w:rsid w:val="00431225"/>
    <w:rsid w:val="004371CD"/>
    <w:rsid w:val="00463714"/>
    <w:rsid w:val="00480B55"/>
    <w:rsid w:val="00494621"/>
    <w:rsid w:val="00496EF7"/>
    <w:rsid w:val="00497913"/>
    <w:rsid w:val="004C33DC"/>
    <w:rsid w:val="004E3AA7"/>
    <w:rsid w:val="005930CB"/>
    <w:rsid w:val="00595974"/>
    <w:rsid w:val="005B3B8B"/>
    <w:rsid w:val="005C3A10"/>
    <w:rsid w:val="005D1197"/>
    <w:rsid w:val="005D4916"/>
    <w:rsid w:val="00616545"/>
    <w:rsid w:val="006276D6"/>
    <w:rsid w:val="00655B97"/>
    <w:rsid w:val="00661AB9"/>
    <w:rsid w:val="0066335E"/>
    <w:rsid w:val="00663AE0"/>
    <w:rsid w:val="0068284E"/>
    <w:rsid w:val="00687DC0"/>
    <w:rsid w:val="00694025"/>
    <w:rsid w:val="006B2EDF"/>
    <w:rsid w:val="006F3758"/>
    <w:rsid w:val="007234DF"/>
    <w:rsid w:val="00723F73"/>
    <w:rsid w:val="00730371"/>
    <w:rsid w:val="00764620"/>
    <w:rsid w:val="00776938"/>
    <w:rsid w:val="007827BF"/>
    <w:rsid w:val="007A1CB2"/>
    <w:rsid w:val="007B4C81"/>
    <w:rsid w:val="007B7970"/>
    <w:rsid w:val="00800FF2"/>
    <w:rsid w:val="008315F1"/>
    <w:rsid w:val="00893A19"/>
    <w:rsid w:val="0089501D"/>
    <w:rsid w:val="008C135E"/>
    <w:rsid w:val="008C2FE3"/>
    <w:rsid w:val="008D5677"/>
    <w:rsid w:val="008D5914"/>
    <w:rsid w:val="008E6812"/>
    <w:rsid w:val="00906417"/>
    <w:rsid w:val="00915F42"/>
    <w:rsid w:val="00936C54"/>
    <w:rsid w:val="00942966"/>
    <w:rsid w:val="009B5086"/>
    <w:rsid w:val="009E34C4"/>
    <w:rsid w:val="009F24C3"/>
    <w:rsid w:val="00A008F6"/>
    <w:rsid w:val="00A119E4"/>
    <w:rsid w:val="00A25204"/>
    <w:rsid w:val="00A46230"/>
    <w:rsid w:val="00A5775D"/>
    <w:rsid w:val="00A85D01"/>
    <w:rsid w:val="00A8664F"/>
    <w:rsid w:val="00A86BC6"/>
    <w:rsid w:val="00AE1580"/>
    <w:rsid w:val="00AE2AE7"/>
    <w:rsid w:val="00B06261"/>
    <w:rsid w:val="00B06CF1"/>
    <w:rsid w:val="00B159D2"/>
    <w:rsid w:val="00B15C24"/>
    <w:rsid w:val="00B21E37"/>
    <w:rsid w:val="00B53B8F"/>
    <w:rsid w:val="00B71CA0"/>
    <w:rsid w:val="00B73328"/>
    <w:rsid w:val="00B73454"/>
    <w:rsid w:val="00B83AB3"/>
    <w:rsid w:val="00BA09D9"/>
    <w:rsid w:val="00BC48A6"/>
    <w:rsid w:val="00C02FE7"/>
    <w:rsid w:val="00C04290"/>
    <w:rsid w:val="00C05FB8"/>
    <w:rsid w:val="00C27281"/>
    <w:rsid w:val="00C3049B"/>
    <w:rsid w:val="00C366C4"/>
    <w:rsid w:val="00C67DE0"/>
    <w:rsid w:val="00C70095"/>
    <w:rsid w:val="00C72CF5"/>
    <w:rsid w:val="00C82A8A"/>
    <w:rsid w:val="00CB34A4"/>
    <w:rsid w:val="00CD160E"/>
    <w:rsid w:val="00CD3A70"/>
    <w:rsid w:val="00CE36FF"/>
    <w:rsid w:val="00D15FF5"/>
    <w:rsid w:val="00D5367C"/>
    <w:rsid w:val="00D544F8"/>
    <w:rsid w:val="00D71C16"/>
    <w:rsid w:val="00D754F2"/>
    <w:rsid w:val="00D8607E"/>
    <w:rsid w:val="00DA3128"/>
    <w:rsid w:val="00DF05B2"/>
    <w:rsid w:val="00E16CA1"/>
    <w:rsid w:val="00E35C0D"/>
    <w:rsid w:val="00E701C6"/>
    <w:rsid w:val="00EC4A81"/>
    <w:rsid w:val="00F251E5"/>
    <w:rsid w:val="00F32336"/>
    <w:rsid w:val="00F7161B"/>
    <w:rsid w:val="00F82618"/>
    <w:rsid w:val="00FB2011"/>
    <w:rsid w:val="00FC5671"/>
    <w:rsid w:val="00FC56EF"/>
    <w:rsid w:val="00FF0F25"/>
  </w:rsids>
  <m:mathPr>
    <m:mathFont m:val="Cambria Math"/>
    <m:brkBin m:val="before"/>
    <m:brkBinSub m:val="--"/>
    <m:smallFrac m:val="0"/>
    <m:dispDef/>
    <m:lMargin m:val="0"/>
    <m:rMargin m:val="0"/>
    <m:defJc m:val="centerGroup"/>
    <m:wrapIndent m:val="1440"/>
    <m:intLim m:val="subSup"/>
    <m:naryLim m:val="undOvr"/>
  </m:mathPr>
  <w:themeFontLang w:val="lt-LT"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85D6D"/>
  <w15:docId w15:val="{5CE7EE07-C037-4E5C-B12E-602C73E7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02FE7"/>
    <w:rPr>
      <w:color w:val="808080"/>
    </w:rPr>
  </w:style>
  <w:style w:type="paragraph" w:styleId="Antrats">
    <w:name w:val="header"/>
    <w:basedOn w:val="prastasis"/>
    <w:link w:val="AntratsDiagrama"/>
    <w:semiHidden/>
    <w:unhideWhenUsed/>
    <w:rsid w:val="00C05FB8"/>
    <w:pPr>
      <w:tabs>
        <w:tab w:val="center" w:pos="4819"/>
        <w:tab w:val="right" w:pos="9638"/>
      </w:tabs>
    </w:pPr>
  </w:style>
  <w:style w:type="character" w:customStyle="1" w:styleId="AntratsDiagrama">
    <w:name w:val="Antraštės Diagrama"/>
    <w:basedOn w:val="Numatytasispastraiposriftas"/>
    <w:link w:val="Antrats"/>
    <w:semiHidden/>
    <w:rsid w:val="00C05FB8"/>
  </w:style>
  <w:style w:type="paragraph" w:styleId="Sraopastraipa">
    <w:name w:val="List Paragraph"/>
    <w:basedOn w:val="prastasis"/>
    <w:rsid w:val="00107F42"/>
    <w:pPr>
      <w:ind w:left="720"/>
      <w:contextualSpacing/>
    </w:pPr>
  </w:style>
  <w:style w:type="paragraph" w:styleId="Debesliotekstas">
    <w:name w:val="Balloon Text"/>
    <w:basedOn w:val="prastasis"/>
    <w:link w:val="DebesliotekstasDiagrama"/>
    <w:semiHidden/>
    <w:unhideWhenUsed/>
    <w:rsid w:val="005B3B8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B3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91608">
      <w:bodyDiv w:val="1"/>
      <w:marLeft w:val="0"/>
      <w:marRight w:val="0"/>
      <w:marTop w:val="0"/>
      <w:marBottom w:val="0"/>
      <w:divBdr>
        <w:top w:val="none" w:sz="0" w:space="0" w:color="auto"/>
        <w:left w:val="none" w:sz="0" w:space="0" w:color="auto"/>
        <w:bottom w:val="none" w:sz="0" w:space="0" w:color="auto"/>
        <w:right w:val="none" w:sz="0" w:space="0" w:color="auto"/>
      </w:divBdr>
    </w:div>
    <w:div w:id="16143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E0A1A022-41CF-4FA7-A7E8-1E8A4C65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3058</Words>
  <Characters>1744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Eglė Gudžinskienė</cp:lastModifiedBy>
  <cp:revision>3</cp:revision>
  <cp:lastPrinted>2025-03-03T13:39:00Z</cp:lastPrinted>
  <dcterms:created xsi:type="dcterms:W3CDTF">2025-04-03T08:54:00Z</dcterms:created>
  <dcterms:modified xsi:type="dcterms:W3CDTF">2025-05-15T12:18:00Z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